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asciiTheme="minorEastAsia" w:hAnsiTheme="minorEastAsia" w:cstheme="minorEastAsia"/>
          <w:b/>
          <w:bCs/>
          <w:spacing w:val="-20"/>
          <w:sz w:val="40"/>
          <w:szCs w:val="40"/>
          <w:u w:val="single"/>
        </w:rPr>
      </w:pPr>
    </w:p>
    <w:p>
      <w:pPr>
        <w:spacing w:line="700" w:lineRule="exact"/>
        <w:jc w:val="center"/>
        <w:outlineLvl w:val="0"/>
        <w:rPr>
          <w:rFonts w:asciiTheme="minorEastAsia" w:hAnsiTheme="minorEastAsia" w:cstheme="minorEastAsia"/>
          <w:b/>
          <w:bCs/>
          <w:spacing w:val="-20"/>
          <w:sz w:val="40"/>
          <w:szCs w:val="40"/>
          <w:u w:val="single"/>
        </w:rPr>
      </w:pPr>
      <w:r>
        <w:rPr>
          <w:rFonts w:hint="eastAsia" w:asciiTheme="minorEastAsia" w:hAnsiTheme="minorEastAsia" w:cstheme="minorEastAsia"/>
          <w:b/>
          <w:bCs/>
          <w:spacing w:val="-20"/>
          <w:sz w:val="40"/>
          <w:szCs w:val="40"/>
          <w:u w:val="single"/>
          <w:lang w:eastAsia="zh-CN"/>
        </w:rPr>
        <w:t>观盛星光雪域</w:t>
      </w:r>
      <w:r>
        <w:rPr>
          <w:rFonts w:hint="eastAsia" w:asciiTheme="minorEastAsia" w:hAnsiTheme="minorEastAsia" w:cstheme="minorEastAsia"/>
          <w:b/>
          <w:bCs/>
          <w:spacing w:val="-20"/>
          <w:sz w:val="40"/>
          <w:szCs w:val="40"/>
          <w:u w:val="single"/>
        </w:rPr>
        <w:t>建设项目招标代理服务</w:t>
      </w:r>
    </w:p>
    <w:p>
      <w:pPr>
        <w:rPr>
          <w:rFonts w:asciiTheme="minorEastAsia" w:hAnsiTheme="minorEastAsia" w:cstheme="minorEastAsia"/>
        </w:rPr>
      </w:pPr>
    </w:p>
    <w:p>
      <w:pPr>
        <w:pStyle w:val="13"/>
        <w:ind w:firstLine="210"/>
        <w:rPr>
          <w:rFonts w:asciiTheme="minorEastAsia" w:hAnsiTheme="minorEastAsia" w:cstheme="minorEastAsia"/>
        </w:rPr>
      </w:pPr>
    </w:p>
    <w:p>
      <w:pPr>
        <w:pStyle w:val="13"/>
        <w:ind w:firstLine="210"/>
        <w:rPr>
          <w:rFonts w:asciiTheme="minorEastAsia" w:hAnsiTheme="minorEastAsia" w:cstheme="minorEastAsia"/>
        </w:rPr>
      </w:pPr>
    </w:p>
    <w:p>
      <w:pPr>
        <w:pStyle w:val="13"/>
        <w:ind w:firstLine="210"/>
        <w:rPr>
          <w:rFonts w:asciiTheme="minorEastAsia" w:hAnsiTheme="minorEastAsia" w:cstheme="minorEastAsia"/>
        </w:rPr>
      </w:pPr>
    </w:p>
    <w:p>
      <w:pPr>
        <w:pStyle w:val="13"/>
        <w:ind w:firstLine="210"/>
        <w:rPr>
          <w:rFonts w:asciiTheme="minorEastAsia" w:hAnsiTheme="minorEastAsia" w:cstheme="minorEastAsia"/>
        </w:rPr>
      </w:pPr>
    </w:p>
    <w:p>
      <w:pPr>
        <w:pStyle w:val="13"/>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比   选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r>
        <w:rPr>
          <w:rFonts w:hint="eastAsia" w:asciiTheme="minorEastAsia" w:hAnsiTheme="minorEastAsia" w:cstheme="minorEastAsia"/>
          <w:b/>
          <w:bCs/>
          <w:sz w:val="36"/>
          <w:szCs w:val="36"/>
        </w:rPr>
        <w:t xml:space="preserve">  </w:t>
      </w: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13"/>
        <w:ind w:firstLine="210"/>
        <w:rPr>
          <w:rFonts w:asciiTheme="minorEastAsia" w:hAnsiTheme="minorEastAsia" w:cstheme="minorEastAsia"/>
        </w:rPr>
      </w:pPr>
    </w:p>
    <w:p>
      <w:pPr>
        <w:spacing w:line="440" w:lineRule="exact"/>
        <w:ind w:firstLine="1108" w:firstLineChars="345"/>
        <w:rPr>
          <w:rFonts w:asciiTheme="minorEastAsia" w:hAnsiTheme="minorEastAsia" w:cstheme="minorEastAsia"/>
          <w:b/>
          <w:bCs/>
          <w:sz w:val="32"/>
          <w:szCs w:val="32"/>
        </w:rPr>
      </w:pPr>
    </w:p>
    <w:p>
      <w:pPr>
        <w:pStyle w:val="3"/>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spacing w:line="360" w:lineRule="auto"/>
        <w:jc w:val="center"/>
        <w:rPr>
          <w:rFonts w:hint="eastAsia" w:asciiTheme="minorEastAsia" w:hAnsiTheme="minorEastAsia" w:eastAsiaTheme="minorEastAsia" w:cstheme="minorEastAsia"/>
          <w:b/>
          <w:bCs/>
          <w:sz w:val="32"/>
          <w:szCs w:val="32"/>
          <w:lang w:eastAsia="zh-CN"/>
        </w:rPr>
      </w:pPr>
      <w:r>
        <w:rPr>
          <w:rFonts w:hint="eastAsia" w:asciiTheme="minorEastAsia" w:hAnsiTheme="minorEastAsia" w:cstheme="minorEastAsia"/>
          <w:b/>
          <w:bCs/>
          <w:sz w:val="32"/>
          <w:szCs w:val="32"/>
        </w:rPr>
        <w:t>招标人：</w:t>
      </w:r>
      <w:r>
        <w:rPr>
          <w:rFonts w:hint="eastAsia" w:asciiTheme="minorEastAsia" w:hAnsiTheme="minorEastAsia" w:cstheme="minorEastAsia"/>
          <w:b/>
          <w:bCs/>
          <w:sz w:val="32"/>
          <w:szCs w:val="32"/>
          <w:lang w:eastAsia="zh-CN"/>
        </w:rPr>
        <w:t>岳阳城陵盛业文化旅游发展有限公司</w:t>
      </w:r>
    </w:p>
    <w:p>
      <w:pPr>
        <w:spacing w:line="540" w:lineRule="exact"/>
        <w:jc w:val="center"/>
        <w:rPr>
          <w:rFonts w:asciiTheme="minorEastAsia" w:hAnsiTheme="minorEastAsia" w:cstheme="minorEastAsia"/>
          <w:b/>
          <w:bCs/>
          <w:sz w:val="32"/>
          <w:szCs w:val="32"/>
        </w:rPr>
      </w:pPr>
    </w:p>
    <w:p>
      <w:pPr>
        <w:spacing w:line="540" w:lineRule="exact"/>
        <w:jc w:val="center"/>
        <w:rPr>
          <w:rFonts w:asciiTheme="minorEastAsia" w:hAnsiTheme="minorEastAsia" w:cstheme="minorEastAsia"/>
          <w:b/>
          <w:kern w:val="0"/>
          <w:sz w:val="32"/>
          <w:szCs w:val="32"/>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eastAsia="zh-CN"/>
        </w:rPr>
        <w:t>四</w:t>
      </w:r>
      <w:r>
        <w:rPr>
          <w:rFonts w:hint="eastAsia" w:asciiTheme="minorEastAsia" w:hAnsiTheme="minorEastAsia" w:cstheme="minorEastAsia"/>
          <w:b/>
          <w:kern w:val="0"/>
          <w:sz w:val="32"/>
          <w:szCs w:val="32"/>
        </w:rPr>
        <w:t>年</w:t>
      </w:r>
      <w:r>
        <w:rPr>
          <w:rFonts w:hint="eastAsia" w:asciiTheme="minorEastAsia" w:hAnsiTheme="minorEastAsia" w:cstheme="minorEastAsia"/>
          <w:b/>
          <w:kern w:val="0"/>
          <w:sz w:val="32"/>
          <w:szCs w:val="32"/>
          <w:lang w:val="en-US" w:eastAsia="zh-CN"/>
        </w:rPr>
        <w:t>五</w:t>
      </w:r>
      <w:r>
        <w:rPr>
          <w:rFonts w:hint="eastAsia" w:asciiTheme="minorEastAsia" w:hAnsiTheme="minorEastAsia" w:cstheme="minorEastAsia"/>
          <w:b/>
          <w:kern w:val="0"/>
          <w:sz w:val="32"/>
          <w:szCs w:val="32"/>
        </w:rPr>
        <w:t>月</w:t>
      </w:r>
    </w:p>
    <w:p/>
    <w:p/>
    <w:p/>
    <w:p>
      <w:pPr>
        <w:numPr>
          <w:ilvl w:val="0"/>
          <w:numId w:val="1"/>
        </w:numPr>
        <w:adjustRightInd w:val="0"/>
        <w:snapToGrid w:val="0"/>
        <w:spacing w:line="360" w:lineRule="auto"/>
        <w:jc w:val="center"/>
        <w:rPr>
          <w:rFonts w:asciiTheme="minorEastAsia" w:hAnsiTheme="minorEastAsia" w:cstheme="minorEastAsia"/>
          <w:b/>
          <w:sz w:val="28"/>
          <w:szCs w:val="28"/>
        </w:rPr>
      </w:pPr>
      <w:r>
        <w:rPr>
          <w:rFonts w:hint="eastAsia" w:asciiTheme="minorEastAsia" w:hAnsiTheme="minorEastAsia" w:cstheme="minorEastAsia"/>
          <w:b/>
          <w:sz w:val="28"/>
          <w:szCs w:val="28"/>
        </w:rPr>
        <w:t xml:space="preserve"> 招标公告</w:t>
      </w:r>
    </w:p>
    <w:p>
      <w:pPr>
        <w:pStyle w:val="13"/>
        <w:ind w:firstLine="560" w:firstLineChars="200"/>
        <w:rPr>
          <w:rFonts w:asciiTheme="minorEastAsia" w:hAnsiTheme="minorEastAsia" w:cstheme="minorEastAsia"/>
          <w:color w:val="auto"/>
          <w:sz w:val="28"/>
          <w:szCs w:val="28"/>
        </w:rPr>
      </w:pPr>
      <w:r>
        <w:rPr>
          <w:rFonts w:hint="eastAsia" w:asciiTheme="minorEastAsia" w:hAnsiTheme="minorEastAsia" w:cstheme="minorEastAsia"/>
          <w:color w:val="auto"/>
          <w:sz w:val="28"/>
          <w:szCs w:val="28"/>
        </w:rPr>
        <w:t>本次招标金额在国家规定公开招标限额以下，由我司依法依规自行组织，采用简易招标方式确定招标代理机构。</w:t>
      </w:r>
    </w:p>
    <w:p>
      <w:pPr>
        <w:pStyle w:val="7"/>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项目概况</w:t>
      </w:r>
    </w:p>
    <w:p>
      <w:pPr>
        <w:spacing w:line="360" w:lineRule="auto"/>
        <w:ind w:firstLine="560" w:firstLineChars="200"/>
        <w:jc w:val="left"/>
        <w:outlineLvl w:val="0"/>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1、招标单位名称：</w:t>
      </w:r>
      <w:r>
        <w:rPr>
          <w:rFonts w:hint="eastAsia" w:asciiTheme="minorEastAsia" w:hAnsiTheme="minorEastAsia" w:cstheme="minorEastAsia"/>
          <w:sz w:val="28"/>
          <w:szCs w:val="28"/>
          <w:u w:val="single"/>
          <w:lang w:eastAsia="zh-CN"/>
        </w:rPr>
        <w:t>岳阳城陵盛业文化旅游发展有限公司</w:t>
      </w:r>
    </w:p>
    <w:p>
      <w:pPr>
        <w:spacing w:line="360" w:lineRule="auto"/>
        <w:ind w:firstLine="560" w:firstLineChars="200"/>
        <w:outlineLvl w:val="0"/>
        <w:rPr>
          <w:rFonts w:asciiTheme="minorEastAsia" w:hAnsiTheme="minorEastAsia" w:cstheme="minorEastAsia"/>
          <w:spacing w:val="-20"/>
          <w:sz w:val="28"/>
          <w:szCs w:val="28"/>
          <w:u w:val="single"/>
        </w:rPr>
      </w:pPr>
      <w:r>
        <w:rPr>
          <w:rFonts w:hint="eastAsia" w:asciiTheme="minorEastAsia" w:hAnsiTheme="minorEastAsia" w:cstheme="minorEastAsia"/>
          <w:sz w:val="28"/>
          <w:szCs w:val="28"/>
        </w:rPr>
        <w:t>2、项目名称：</w:t>
      </w:r>
      <w:r>
        <w:rPr>
          <w:rFonts w:hint="eastAsia" w:asciiTheme="minorEastAsia" w:hAnsiTheme="minorEastAsia" w:cstheme="minorEastAsia"/>
          <w:spacing w:val="-20"/>
          <w:sz w:val="28"/>
          <w:szCs w:val="28"/>
          <w:u w:val="single"/>
          <w:lang w:eastAsia="zh-CN"/>
        </w:rPr>
        <w:t>观盛星光雪域</w:t>
      </w:r>
      <w:r>
        <w:rPr>
          <w:rFonts w:hint="eastAsia" w:asciiTheme="minorEastAsia" w:hAnsiTheme="minorEastAsia" w:cstheme="minorEastAsia"/>
          <w:spacing w:val="-20"/>
          <w:sz w:val="28"/>
          <w:szCs w:val="28"/>
          <w:u w:val="single"/>
        </w:rPr>
        <w:t>建设项目招标代理服务</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3、招标项目实施地点：</w:t>
      </w:r>
      <w:r>
        <w:rPr>
          <w:rFonts w:hint="eastAsia" w:asciiTheme="minorEastAsia" w:hAnsiTheme="minorEastAsia" w:cstheme="minorEastAsia"/>
          <w:sz w:val="28"/>
          <w:szCs w:val="28"/>
          <w:u w:val="single"/>
        </w:rPr>
        <w:t>岳阳城陵矶综合保税区潮英路与云港辅路交汇处；</w:t>
      </w:r>
    </w:p>
    <w:p>
      <w:pPr>
        <w:adjustRightInd w:val="0"/>
        <w:snapToGrid w:val="0"/>
        <w:spacing w:line="360" w:lineRule="auto"/>
        <w:ind w:firstLine="560" w:firstLineChars="200"/>
        <w:rPr>
          <w:rFonts w:asciiTheme="minorEastAsia" w:hAnsiTheme="minorEastAsia" w:cstheme="minorEastAsia"/>
          <w:sz w:val="28"/>
          <w:szCs w:val="28"/>
          <w:highlight w:val="none"/>
          <w:u w:val="single"/>
        </w:rPr>
      </w:pPr>
      <w:r>
        <w:rPr>
          <w:rFonts w:hint="eastAsia" w:asciiTheme="minorEastAsia" w:hAnsiTheme="minorEastAsia" w:cstheme="minorEastAsia"/>
          <w:sz w:val="28"/>
          <w:szCs w:val="28"/>
        </w:rPr>
        <w:t>4、招标控制价：</w:t>
      </w:r>
      <w:r>
        <w:rPr>
          <w:rFonts w:hint="eastAsia" w:asciiTheme="minorEastAsia" w:hAnsiTheme="minorEastAsia" w:cstheme="minorEastAsia"/>
          <w:sz w:val="28"/>
          <w:szCs w:val="28"/>
          <w:highlight w:val="none"/>
          <w:u w:val="single"/>
        </w:rPr>
        <w:t>招标代理服务费</w:t>
      </w:r>
      <w:r>
        <w:rPr>
          <w:rFonts w:hint="eastAsia" w:asciiTheme="minorEastAsia" w:hAnsiTheme="minorEastAsia" w:cstheme="minorEastAsia"/>
          <w:sz w:val="28"/>
          <w:szCs w:val="28"/>
          <w:highlight w:val="none"/>
          <w:u w:val="single"/>
          <w:lang w:eastAsia="zh-CN"/>
        </w:rPr>
        <w:t>按计价格【</w:t>
      </w:r>
      <w:r>
        <w:rPr>
          <w:rFonts w:hint="eastAsia" w:asciiTheme="minorEastAsia" w:hAnsiTheme="minorEastAsia" w:cstheme="minorEastAsia"/>
          <w:sz w:val="28"/>
          <w:szCs w:val="28"/>
          <w:highlight w:val="none"/>
          <w:u w:val="single"/>
          <w:lang w:val="en-US" w:eastAsia="zh-CN"/>
        </w:rPr>
        <w:t>2002</w:t>
      </w:r>
      <w:r>
        <w:rPr>
          <w:rFonts w:hint="eastAsia" w:asciiTheme="minorEastAsia" w:hAnsiTheme="minorEastAsia" w:cstheme="minorEastAsia"/>
          <w:sz w:val="28"/>
          <w:szCs w:val="28"/>
          <w:highlight w:val="none"/>
          <w:u w:val="single"/>
          <w:lang w:eastAsia="zh-CN"/>
        </w:rPr>
        <w:t>】</w:t>
      </w:r>
      <w:r>
        <w:rPr>
          <w:rFonts w:hint="eastAsia" w:asciiTheme="minorEastAsia" w:hAnsiTheme="minorEastAsia" w:cstheme="minorEastAsia"/>
          <w:sz w:val="28"/>
          <w:szCs w:val="28"/>
          <w:highlight w:val="none"/>
          <w:u w:val="single"/>
          <w:lang w:val="en-US" w:eastAsia="zh-CN"/>
        </w:rPr>
        <w:t>1980号文件标准收取</w:t>
      </w:r>
      <w:r>
        <w:rPr>
          <w:rFonts w:hint="eastAsia" w:asciiTheme="minorEastAsia" w:hAnsiTheme="minorEastAsia" w:cstheme="minorEastAsia"/>
          <w:sz w:val="28"/>
          <w:szCs w:val="28"/>
          <w:highlight w:val="none"/>
          <w:u w:val="single"/>
          <w:lang w:eastAsia="zh-CN"/>
        </w:rPr>
        <w:t>，</w:t>
      </w:r>
      <w:r>
        <w:rPr>
          <w:rFonts w:hint="eastAsia" w:asciiTheme="minorEastAsia" w:hAnsiTheme="minorEastAsia" w:cstheme="minorEastAsia"/>
          <w:sz w:val="28"/>
          <w:szCs w:val="28"/>
          <w:highlight w:val="none"/>
          <w:u w:val="single"/>
        </w:rPr>
        <w:t>招标代理服务费</w:t>
      </w:r>
      <w:r>
        <w:rPr>
          <w:rFonts w:hint="eastAsia" w:asciiTheme="minorEastAsia" w:hAnsiTheme="minorEastAsia" w:cstheme="minorEastAsia"/>
          <w:sz w:val="28"/>
          <w:szCs w:val="28"/>
          <w:highlight w:val="none"/>
          <w:u w:val="single"/>
          <w:lang w:val="en-US" w:eastAsia="zh-CN"/>
        </w:rPr>
        <w:t>暂定</w:t>
      </w:r>
      <w:r>
        <w:rPr>
          <w:rFonts w:hint="eastAsia" w:asciiTheme="minorEastAsia" w:hAnsiTheme="minorEastAsia" w:cstheme="minorEastAsia"/>
          <w:sz w:val="28"/>
          <w:szCs w:val="28"/>
          <w:highlight w:val="none"/>
          <w:u w:val="single"/>
        </w:rPr>
        <w:t>为</w:t>
      </w:r>
      <w:r>
        <w:rPr>
          <w:rFonts w:hint="eastAsia" w:asciiTheme="minorEastAsia" w:hAnsiTheme="minorEastAsia" w:cstheme="minorEastAsia"/>
          <w:sz w:val="28"/>
          <w:szCs w:val="28"/>
          <w:highlight w:val="none"/>
          <w:u w:val="single"/>
          <w:lang w:val="en-US" w:eastAsia="zh-CN"/>
        </w:rPr>
        <w:t>30000</w:t>
      </w:r>
      <w:r>
        <w:rPr>
          <w:rFonts w:hint="eastAsia" w:asciiTheme="minorEastAsia" w:hAnsiTheme="minorEastAsia" w:cstheme="minorEastAsia"/>
          <w:sz w:val="28"/>
          <w:szCs w:val="28"/>
          <w:highlight w:val="none"/>
          <w:u w:val="single"/>
        </w:rPr>
        <w:t>元</w:t>
      </w:r>
      <w:r>
        <w:rPr>
          <w:rFonts w:hint="eastAsia" w:asciiTheme="minorEastAsia" w:hAnsiTheme="minorEastAsia" w:cstheme="minorEastAsia"/>
          <w:sz w:val="28"/>
          <w:szCs w:val="28"/>
          <w:highlight w:val="none"/>
          <w:u w:val="single"/>
          <w:lang w:val="en-US" w:eastAsia="zh-CN"/>
        </w:rPr>
        <w:t>人民币（含税）</w:t>
      </w:r>
      <w:r>
        <w:rPr>
          <w:rFonts w:hint="eastAsia" w:asciiTheme="minorEastAsia" w:hAnsiTheme="minorEastAsia" w:cstheme="minorEastAsia"/>
          <w:sz w:val="28"/>
          <w:szCs w:val="28"/>
          <w:highlight w:val="none"/>
          <w:u w:val="single"/>
          <w:lang w:eastAsia="zh-CN"/>
        </w:rPr>
        <w:t>，</w:t>
      </w:r>
      <w:r>
        <w:rPr>
          <w:rFonts w:hint="eastAsia" w:asciiTheme="minorEastAsia" w:hAnsiTheme="minorEastAsia" w:cstheme="minorEastAsia"/>
          <w:sz w:val="28"/>
          <w:szCs w:val="28"/>
          <w:highlight w:val="none"/>
          <w:u w:val="single"/>
        </w:rPr>
        <w:t>最终服务费用以项目中选金额作为计算基数计算，由中选人支付。</w:t>
      </w:r>
      <w:r>
        <w:rPr>
          <w:rFonts w:hint="eastAsia" w:asciiTheme="minorEastAsia" w:hAnsiTheme="minorEastAsia" w:cstheme="minorEastAsia"/>
          <w:sz w:val="28"/>
          <w:szCs w:val="28"/>
          <w:u w:val="single"/>
          <w:lang w:eastAsia="zh-CN"/>
        </w:rPr>
        <w:t>投标报价为响应性报价，投标人的投标报价必须响应此条款。</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5、招标项目内容：</w:t>
      </w:r>
      <w:r>
        <w:rPr>
          <w:rFonts w:hint="eastAsia" w:asciiTheme="minorEastAsia" w:hAnsiTheme="minorEastAsia" w:cstheme="minorEastAsia"/>
          <w:spacing w:val="-20"/>
          <w:sz w:val="28"/>
          <w:szCs w:val="28"/>
          <w:u w:val="single"/>
          <w:lang w:eastAsia="zh-CN"/>
        </w:rPr>
        <w:t>观盛星光雪域</w:t>
      </w:r>
      <w:r>
        <w:rPr>
          <w:rFonts w:hint="eastAsia" w:asciiTheme="minorEastAsia" w:hAnsiTheme="minorEastAsia" w:cstheme="minorEastAsia"/>
          <w:spacing w:val="-20"/>
          <w:sz w:val="28"/>
          <w:szCs w:val="28"/>
          <w:u w:val="single"/>
        </w:rPr>
        <w:t>建设项目</w:t>
      </w:r>
      <w:r>
        <w:rPr>
          <w:rFonts w:hint="eastAsia" w:asciiTheme="minorEastAsia" w:hAnsiTheme="minorEastAsia" w:cstheme="minorEastAsia"/>
          <w:spacing w:val="-20"/>
          <w:sz w:val="28"/>
          <w:szCs w:val="28"/>
          <w:u w:val="single"/>
          <w:lang w:val="en-US" w:eastAsia="zh-CN"/>
        </w:rPr>
        <w:t>招标代理服务</w:t>
      </w:r>
      <w:r>
        <w:rPr>
          <w:rFonts w:hint="eastAsia" w:asciiTheme="minorEastAsia" w:hAnsiTheme="minorEastAsia" w:cstheme="minorEastAsia"/>
          <w:sz w:val="28"/>
          <w:szCs w:val="28"/>
        </w:rPr>
        <w:t>；</w:t>
      </w:r>
    </w:p>
    <w:p>
      <w:pPr>
        <w:pStyle w:val="13"/>
        <w:ind w:firstLine="560" w:firstLineChars="200"/>
        <w:rPr>
          <w:rFonts w:asciiTheme="minorEastAsia" w:hAnsiTheme="minorEastAsia" w:cstheme="minorEastAsia"/>
          <w:sz w:val="28"/>
          <w:szCs w:val="28"/>
          <w:u w:val="single"/>
        </w:rPr>
      </w:pPr>
      <w:r>
        <w:rPr>
          <w:rFonts w:hint="eastAsia" w:asciiTheme="minorEastAsia" w:hAnsiTheme="minorEastAsia" w:cstheme="minorEastAsia"/>
          <w:color w:val="auto"/>
          <w:sz w:val="28"/>
          <w:szCs w:val="28"/>
        </w:rPr>
        <w:t>6、质量要求：</w:t>
      </w:r>
      <w:r>
        <w:rPr>
          <w:rFonts w:hint="eastAsia" w:asciiTheme="minorEastAsia" w:hAnsiTheme="minorEastAsia" w:cstheme="minorEastAsia"/>
          <w:color w:val="auto"/>
          <w:sz w:val="28"/>
          <w:szCs w:val="28"/>
          <w:u w:val="single"/>
        </w:rPr>
        <w:t>符合发包人要求</w:t>
      </w:r>
      <w:r>
        <w:rPr>
          <w:rFonts w:hint="eastAsia" w:asciiTheme="minorEastAsia" w:hAnsiTheme="minorEastAsia" w:cstheme="minorEastAsia"/>
          <w:sz w:val="28"/>
          <w:szCs w:val="28"/>
          <w:u w:val="single"/>
        </w:rPr>
        <w:t>。</w:t>
      </w:r>
    </w:p>
    <w:p>
      <w:pPr>
        <w:pStyle w:val="13"/>
        <w:ind w:firstLine="560" w:firstLineChars="200"/>
        <w:rPr>
          <w:rFonts w:asciiTheme="minorEastAsia" w:hAnsiTheme="minorEastAsia" w:cstheme="minorEastAsia"/>
          <w:sz w:val="28"/>
          <w:szCs w:val="28"/>
          <w:u w:val="single"/>
        </w:rPr>
      </w:pPr>
      <w:r>
        <w:rPr>
          <w:rFonts w:hint="eastAsia" w:asciiTheme="minorEastAsia" w:hAnsiTheme="minorEastAsia" w:cstheme="minorEastAsia"/>
          <w:sz w:val="28"/>
          <w:szCs w:val="28"/>
        </w:rPr>
        <w:t>7、招标项目资金来源</w:t>
      </w:r>
      <w:r>
        <w:rPr>
          <w:rFonts w:hint="eastAsia" w:asciiTheme="minorEastAsia" w:hAnsiTheme="minorEastAsia" w:cstheme="minorEastAsia"/>
          <w:sz w:val="28"/>
          <w:szCs w:val="28"/>
          <w:u w:val="single"/>
        </w:rPr>
        <w:t>：企业自筹。</w:t>
      </w:r>
    </w:p>
    <w:p>
      <w:pPr>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投标人资格要求</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w:t>
      </w:r>
      <w:bookmarkStart w:id="0" w:name="_Hlk137558981"/>
      <w:r>
        <w:rPr>
          <w:rFonts w:hint="eastAsia" w:asciiTheme="minorEastAsia" w:hAnsiTheme="minorEastAsia" w:cstheme="minorEastAsia"/>
          <w:sz w:val="28"/>
          <w:szCs w:val="28"/>
        </w:rPr>
        <w:t>具有独立法人资格并依法取得企业营业执照，营业执照处于有效期，分支机构的需总公司具有独立法人资格并依法取得企业营业执照，营业执照处于有效期；</w:t>
      </w:r>
      <w:bookmarkEnd w:id="0"/>
    </w:p>
    <w:p>
      <w:pPr>
        <w:pStyle w:val="7"/>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2</w:t>
      </w:r>
      <w:r>
        <w:rPr>
          <w:rFonts w:hint="eastAsia" w:asciiTheme="minorEastAsia" w:hAnsiTheme="minorEastAsia" w:cstheme="minorEastAsia"/>
          <w:sz w:val="28"/>
          <w:szCs w:val="28"/>
        </w:rPr>
        <w:t xml:space="preserve">、具有独立承担民事责任的能力； </w:t>
      </w:r>
    </w:p>
    <w:p>
      <w:pPr>
        <w:pStyle w:val="7"/>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3</w:t>
      </w:r>
      <w:r>
        <w:rPr>
          <w:rFonts w:hint="eastAsia" w:asciiTheme="minorEastAsia" w:hAnsiTheme="minorEastAsia" w:cstheme="minorEastAsia"/>
          <w:sz w:val="28"/>
          <w:szCs w:val="28"/>
        </w:rPr>
        <w:t>、具有良好的商业信誉和健全的财务会计制度；</w:t>
      </w:r>
    </w:p>
    <w:p>
      <w:pPr>
        <w:pStyle w:val="7"/>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4</w:t>
      </w:r>
      <w:r>
        <w:rPr>
          <w:rFonts w:hint="eastAsia" w:asciiTheme="minorEastAsia" w:hAnsiTheme="minorEastAsia" w:cstheme="minorEastAsia"/>
          <w:sz w:val="28"/>
          <w:szCs w:val="28"/>
        </w:rPr>
        <w:t>、具有履行合同所必需的设备和专业技术能力；</w:t>
      </w:r>
    </w:p>
    <w:p>
      <w:pPr>
        <w:pStyle w:val="7"/>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5</w:t>
      </w:r>
      <w:r>
        <w:rPr>
          <w:rFonts w:hint="eastAsia" w:asciiTheme="minorEastAsia" w:hAnsiTheme="minorEastAsia" w:cstheme="minorEastAsia"/>
          <w:sz w:val="28"/>
          <w:szCs w:val="28"/>
        </w:rPr>
        <w:t>、本项目特定的资格条件：凡依法成立，具有独立法人资格和一般纳税人资格的企事业单位，有效的营业执照，具有专业的服务团队并且具有相应的编制能力。</w:t>
      </w:r>
    </w:p>
    <w:p>
      <w:pPr>
        <w:pStyle w:val="7"/>
        <w:adjustRightInd w:val="0"/>
        <w:snapToGrid w:val="0"/>
        <w:spacing w:line="360" w:lineRule="auto"/>
        <w:ind w:left="1119" w:leftChars="266" w:hanging="560" w:hangingChars="200"/>
        <w:rPr>
          <w:rFonts w:hint="eastAsia" w:asciiTheme="minorEastAsia" w:hAnsiTheme="minorEastAsia" w:cstheme="minorEastAsia"/>
          <w:sz w:val="28"/>
          <w:szCs w:val="28"/>
        </w:rPr>
      </w:pPr>
      <w:r>
        <w:rPr>
          <w:rFonts w:asciiTheme="minorEastAsia" w:hAnsiTheme="minorEastAsia" w:cstheme="minorEastAsia"/>
          <w:sz w:val="28"/>
          <w:szCs w:val="28"/>
        </w:rPr>
        <w:t>6</w:t>
      </w:r>
      <w:r>
        <w:rPr>
          <w:rFonts w:hint="eastAsia" w:asciiTheme="minorEastAsia" w:hAnsiTheme="minorEastAsia" w:cstheme="minorEastAsia"/>
          <w:sz w:val="28"/>
          <w:szCs w:val="28"/>
        </w:rPr>
        <w:t>、无不良信用记录，提供在“信用中国”的查询复印件加盖公章。</w:t>
      </w:r>
    </w:p>
    <w:p>
      <w:pPr>
        <w:adjustRightInd w:val="0"/>
        <w:snapToGrid w:val="0"/>
        <w:spacing w:line="360" w:lineRule="auto"/>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val="en-US" w:eastAsia="zh-CN"/>
        </w:rPr>
        <w:t>7</w:t>
      </w:r>
      <w:r>
        <w:rPr>
          <w:rFonts w:hint="eastAsia" w:ascii="宋体" w:hAnsi="宋体" w:eastAsia="宋体" w:cs="宋体"/>
          <w:sz w:val="28"/>
          <w:szCs w:val="28"/>
        </w:rPr>
        <w:t>、参加本次</w:t>
      </w:r>
      <w:r>
        <w:rPr>
          <w:rFonts w:hint="eastAsia" w:ascii="宋体" w:hAnsi="宋体" w:eastAsia="宋体" w:cs="宋体"/>
          <w:sz w:val="28"/>
          <w:szCs w:val="28"/>
          <w:lang w:val="en-US" w:eastAsia="zh-CN"/>
        </w:rPr>
        <w:t>招标</w:t>
      </w:r>
      <w:r>
        <w:rPr>
          <w:rFonts w:hint="eastAsia" w:ascii="宋体" w:hAnsi="宋体" w:eastAsia="宋体" w:cs="宋体"/>
          <w:sz w:val="28"/>
          <w:szCs w:val="28"/>
        </w:rPr>
        <w:t>活动前三年内，在经营活动中没有重大违法记录</w:t>
      </w:r>
      <w:r>
        <w:rPr>
          <w:rFonts w:hint="eastAsia" w:ascii="宋体" w:hAnsi="宋体" w:eastAsia="宋体" w:cs="宋体"/>
          <w:sz w:val="28"/>
          <w:szCs w:val="28"/>
          <w:lang w:eastAsia="zh-CN"/>
        </w:rPr>
        <w:t>。</w:t>
      </w:r>
    </w:p>
    <w:p>
      <w:pPr>
        <w:adjustRightInd w:val="0"/>
        <w:snapToGrid w:val="0"/>
        <w:spacing w:line="360" w:lineRule="auto"/>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8、本项目不接受联合体投标人。</w:t>
      </w:r>
    </w:p>
    <w:p>
      <w:pPr>
        <w:adjustRightInd w:val="0"/>
        <w:snapToGrid w:val="0"/>
        <w:spacing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9、投标</w:t>
      </w:r>
      <w:r>
        <w:rPr>
          <w:rFonts w:hint="eastAsia" w:ascii="宋体" w:hAnsi="宋体" w:eastAsia="宋体" w:cs="宋体"/>
          <w:sz w:val="28"/>
          <w:szCs w:val="28"/>
        </w:rPr>
        <w:t>单位负责人为同一人或者存在直接控股、</w:t>
      </w:r>
      <w:r>
        <w:rPr>
          <w:rFonts w:hint="eastAsia" w:ascii="宋体" w:hAnsi="宋体" w:eastAsia="宋体" w:cs="宋体"/>
          <w:sz w:val="28"/>
          <w:szCs w:val="28"/>
          <w:lang w:val="en-US" w:eastAsia="zh-CN"/>
        </w:rPr>
        <w:t>关联</w:t>
      </w:r>
      <w:r>
        <w:rPr>
          <w:rFonts w:hint="eastAsia" w:ascii="宋体" w:hAnsi="宋体" w:eastAsia="宋体" w:cs="宋体"/>
          <w:sz w:val="28"/>
          <w:szCs w:val="28"/>
        </w:rPr>
        <w:t>关系的不同投标人，不得参加同一合同项下的</w:t>
      </w:r>
      <w:r>
        <w:rPr>
          <w:rFonts w:hint="eastAsia" w:ascii="宋体" w:hAnsi="宋体" w:eastAsia="宋体" w:cs="宋体"/>
          <w:sz w:val="28"/>
          <w:szCs w:val="28"/>
          <w:lang w:val="en-US" w:eastAsia="zh-CN"/>
        </w:rPr>
        <w:t>招投标</w:t>
      </w:r>
      <w:r>
        <w:rPr>
          <w:rFonts w:hint="eastAsia" w:ascii="宋体" w:hAnsi="宋体" w:eastAsia="宋体" w:cs="宋体"/>
          <w:sz w:val="28"/>
          <w:szCs w:val="28"/>
        </w:rPr>
        <w:t>活动。</w:t>
      </w:r>
    </w:p>
    <w:p>
      <w:pPr>
        <w:adjustRightInd w:val="0"/>
        <w:snapToGrid w:val="0"/>
        <w:spacing w:line="360" w:lineRule="auto"/>
        <w:ind w:firstLine="560" w:firstLineChars="200"/>
        <w:jc w:val="left"/>
        <w:rPr>
          <w:rFonts w:hint="eastAsia" w:eastAsiaTheme="minorEastAsia"/>
          <w:lang w:eastAsia="zh-CN"/>
        </w:rPr>
      </w:pPr>
      <w:r>
        <w:rPr>
          <w:rFonts w:hint="eastAsia" w:ascii="宋体" w:hAnsi="宋体" w:eastAsia="宋体" w:cs="宋体"/>
          <w:sz w:val="28"/>
          <w:szCs w:val="28"/>
          <w:lang w:val="en-US" w:eastAsia="zh-CN"/>
        </w:rPr>
        <w:t>10、</w:t>
      </w:r>
      <w:r>
        <w:rPr>
          <w:rFonts w:hint="eastAsia" w:ascii="宋体" w:hAnsi="宋体" w:eastAsia="宋体" w:cs="宋体"/>
          <w:sz w:val="28"/>
          <w:szCs w:val="28"/>
        </w:rPr>
        <w:t>列入失信被执行人、重大税收违法案件当事人名单，列入采购严重违法失信行为记录名单的，</w:t>
      </w:r>
      <w:r>
        <w:rPr>
          <w:rFonts w:hint="eastAsia" w:ascii="宋体" w:hAnsi="宋体" w:eastAsia="宋体" w:cs="宋体"/>
          <w:sz w:val="28"/>
          <w:szCs w:val="28"/>
          <w:lang w:val="en-US" w:eastAsia="zh-CN"/>
        </w:rPr>
        <w:t>不得</w:t>
      </w:r>
      <w:r>
        <w:rPr>
          <w:rFonts w:hint="eastAsia" w:ascii="宋体" w:hAnsi="宋体" w:eastAsia="宋体" w:cs="宋体"/>
          <w:sz w:val="28"/>
          <w:szCs w:val="28"/>
        </w:rPr>
        <w:t>参与</w:t>
      </w:r>
      <w:r>
        <w:rPr>
          <w:rFonts w:hint="eastAsia" w:ascii="宋体" w:hAnsi="宋体" w:eastAsia="宋体" w:cs="宋体"/>
          <w:sz w:val="28"/>
          <w:szCs w:val="28"/>
          <w:lang w:val="en-US" w:eastAsia="zh-CN"/>
        </w:rPr>
        <w:t>本次招标</w:t>
      </w:r>
      <w:r>
        <w:rPr>
          <w:rFonts w:hint="eastAsia" w:ascii="宋体" w:hAnsi="宋体" w:eastAsia="宋体" w:cs="宋体"/>
          <w:sz w:val="28"/>
          <w:szCs w:val="28"/>
        </w:rPr>
        <w:t>活动。</w:t>
      </w:r>
    </w:p>
    <w:p>
      <w:pPr>
        <w:pStyle w:val="7"/>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资格</w:t>
      </w:r>
      <w:r>
        <w:rPr>
          <w:rFonts w:hint="eastAsia" w:asciiTheme="minorEastAsia" w:hAnsiTheme="minorEastAsia" w:cstheme="minorEastAsia"/>
          <w:b/>
          <w:sz w:val="28"/>
          <w:szCs w:val="28"/>
          <w:lang w:val="en-US" w:eastAsia="zh-CN"/>
        </w:rPr>
        <w:t>要求</w:t>
      </w:r>
    </w:p>
    <w:p>
      <w:pPr>
        <w:pStyle w:val="7"/>
        <w:numPr>
          <w:ilvl w:val="0"/>
          <w:numId w:val="0"/>
        </w:num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1.投标人资格要求：经政府主管部门批准，依法登记设立，具有独立法人资格。</w:t>
      </w:r>
    </w:p>
    <w:p>
      <w:pPr>
        <w:pStyle w:val="7"/>
        <w:numPr>
          <w:ilvl w:val="0"/>
          <w:numId w:val="0"/>
        </w:num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2.拟任项目组人员要求：投标人拟派项目负责人应当是具有工程类注册执业资格证书或中级职称的本单位专职人员。</w:t>
      </w:r>
    </w:p>
    <w:p>
      <w:pPr>
        <w:pStyle w:val="7"/>
        <w:numPr>
          <w:ilvl w:val="0"/>
          <w:numId w:val="0"/>
        </w:num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3.投标人在“信用中国（www.creditchina.gov.cn）”或国家企业信用信息公示系统（www.gsxt.gov.cn)”或“中国政府采购网”（www.ccgp.gov.cn）的查询中无重大失信等被禁止投标记录，（请下载带有日期的查询报告）。</w:t>
      </w:r>
    </w:p>
    <w:p>
      <w:pPr>
        <w:pStyle w:val="7"/>
        <w:numPr>
          <w:ilvl w:val="0"/>
          <w:numId w:val="0"/>
        </w:numPr>
        <w:adjustRightInd w:val="0"/>
        <w:snapToGrid w:val="0"/>
        <w:spacing w:line="360" w:lineRule="auto"/>
        <w:ind w:firstLine="560" w:firstLineChars="200"/>
        <w:rPr>
          <w:rFonts w:asciiTheme="minorEastAsia" w:hAnsiTheme="minorEastAsia" w:cstheme="minorEastAsia"/>
          <w:b/>
          <w:sz w:val="28"/>
          <w:szCs w:val="28"/>
        </w:rPr>
      </w:pPr>
      <w:r>
        <w:rPr>
          <w:rFonts w:hint="eastAsia" w:asciiTheme="minorEastAsia" w:hAnsiTheme="minorEastAsia" w:cstheme="minorEastAsia"/>
          <w:sz w:val="28"/>
          <w:szCs w:val="28"/>
        </w:rPr>
        <w:t>4.投标人须入驻岳阳市网上中介服务超市或湖南省政府采购电子卖场。</w:t>
      </w:r>
    </w:p>
    <w:p>
      <w:pPr>
        <w:pStyle w:val="7"/>
        <w:numPr>
          <w:ilvl w:val="0"/>
          <w:numId w:val="2"/>
        </w:numPr>
        <w:adjustRightInd w:val="0"/>
        <w:snapToGrid w:val="0"/>
        <w:spacing w:line="360" w:lineRule="auto"/>
        <w:ind w:firstLine="560"/>
        <w:rPr>
          <w:rFonts w:asciiTheme="minorEastAsia" w:hAnsiTheme="minorEastAsia" w:cstheme="minorEastAsia"/>
          <w:b/>
          <w:sz w:val="28"/>
          <w:szCs w:val="28"/>
        </w:rPr>
      </w:pPr>
      <w:r>
        <w:rPr>
          <w:rFonts w:hint="eastAsia" w:asciiTheme="minorEastAsia" w:hAnsiTheme="minorEastAsia" w:cstheme="minorEastAsia"/>
          <w:b/>
          <w:sz w:val="28"/>
          <w:szCs w:val="28"/>
        </w:rPr>
        <w:t>评标办法</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本招标项目评标办法</w:t>
      </w:r>
      <w:r>
        <w:rPr>
          <w:rFonts w:hint="eastAsia" w:asciiTheme="minorEastAsia" w:hAnsiTheme="minorEastAsia" w:cstheme="minorEastAsia"/>
          <w:sz w:val="28"/>
          <w:szCs w:val="28"/>
          <w:lang w:val="en-US" w:eastAsia="zh-CN"/>
        </w:rPr>
        <w:t>参</w:t>
      </w:r>
      <w:r>
        <w:rPr>
          <w:rFonts w:hint="eastAsia" w:asciiTheme="minorEastAsia" w:hAnsiTheme="minorEastAsia" w:cstheme="minorEastAsia"/>
          <w:sz w:val="28"/>
          <w:szCs w:val="28"/>
        </w:rPr>
        <w:t>照湖南省住房和城乡建设厅湘建建〔2013〕18号文件《湖南省房屋建筑和市政基础设施工程项目招标代理机构选定办法》中的综合评估法和湖南省住房和城乡建设厅湘建监督〔2018〕22号文件《湖南省住房和城乡建设厅关于招标代理机构比选活动中人员情况和代理业绩不再纳入评审计分的通知》执行。评标委员会</w:t>
      </w:r>
      <w:r>
        <w:rPr>
          <w:rFonts w:hint="eastAsia" w:asciiTheme="minorEastAsia" w:hAnsiTheme="minorEastAsia" w:cstheme="minorEastAsia"/>
          <w:sz w:val="28"/>
          <w:szCs w:val="28"/>
          <w:lang w:val="en-US" w:eastAsia="zh-CN"/>
        </w:rPr>
        <w:t>根据综合评分法标准评选出</w:t>
      </w:r>
      <w:r>
        <w:rPr>
          <w:rFonts w:hint="eastAsia" w:asciiTheme="minorEastAsia" w:hAnsiTheme="minorEastAsia" w:cstheme="minorEastAsia"/>
          <w:sz w:val="28"/>
          <w:szCs w:val="28"/>
        </w:rPr>
        <w:t>排名前3名的投标人为中标候选人，排名第一的中标候选人为</w:t>
      </w:r>
      <w:r>
        <w:rPr>
          <w:rFonts w:hint="eastAsia" w:asciiTheme="minorEastAsia" w:hAnsiTheme="minorEastAsia" w:cstheme="minorEastAsia"/>
          <w:sz w:val="28"/>
          <w:szCs w:val="28"/>
          <w:lang w:val="en-US" w:eastAsia="zh-CN"/>
        </w:rPr>
        <w:t>拟</w:t>
      </w:r>
      <w:r>
        <w:rPr>
          <w:rFonts w:hint="eastAsia" w:asciiTheme="minorEastAsia" w:hAnsiTheme="minorEastAsia" w:cstheme="minorEastAsia"/>
          <w:sz w:val="28"/>
          <w:szCs w:val="28"/>
        </w:rPr>
        <w:t>中标人</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经</w:t>
      </w:r>
      <w:r>
        <w:rPr>
          <w:rFonts w:hint="eastAsia" w:asciiTheme="minorEastAsia" w:hAnsiTheme="minorEastAsia" w:cstheme="minorEastAsia"/>
          <w:sz w:val="28"/>
          <w:szCs w:val="28"/>
        </w:rPr>
        <w:t>公示无异议后</w:t>
      </w:r>
      <w:r>
        <w:rPr>
          <w:rFonts w:hint="eastAsia" w:asciiTheme="minorEastAsia" w:hAnsiTheme="minorEastAsia" w:cstheme="minorEastAsia"/>
          <w:sz w:val="28"/>
          <w:szCs w:val="28"/>
          <w:lang w:eastAsia="zh-CN"/>
        </w:rPr>
        <w:t>，排名第一的中标候选人为中标人</w:t>
      </w:r>
      <w:r>
        <w:rPr>
          <w:rFonts w:hint="eastAsia" w:asciiTheme="minorEastAsia" w:hAnsiTheme="minorEastAsia" w:cstheme="minorEastAsia"/>
          <w:sz w:val="28"/>
          <w:szCs w:val="28"/>
        </w:rPr>
        <w:t>。</w:t>
      </w:r>
    </w:p>
    <w:p>
      <w:pPr>
        <w:pStyle w:val="7"/>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招标文件获取</w:t>
      </w:r>
    </w:p>
    <w:p>
      <w:pPr>
        <w:adjustRightInd w:val="0"/>
        <w:snapToGrid w:val="0"/>
        <w:spacing w:line="360" w:lineRule="auto"/>
        <w:ind w:firstLine="640"/>
        <w:rPr>
          <w:rFonts w:asciiTheme="minorEastAsia" w:hAnsiTheme="minorEastAsia" w:cstheme="minorEastAsia"/>
          <w:sz w:val="28"/>
          <w:szCs w:val="28"/>
        </w:rPr>
      </w:pPr>
      <w:r>
        <w:rPr>
          <w:rFonts w:hint="eastAsia" w:asciiTheme="minorEastAsia" w:hAnsiTheme="minorEastAsia" w:cstheme="minorEastAsia"/>
          <w:sz w:val="28"/>
          <w:szCs w:val="28"/>
        </w:rPr>
        <w:t>凡有意参加本次投标的单位，请于202</w:t>
      </w:r>
      <w:r>
        <w:rPr>
          <w:rFonts w:hint="eastAsia" w:asciiTheme="minorEastAsia" w:hAnsiTheme="minorEastAsia" w:cstheme="minorEastAsia"/>
          <w:sz w:val="28"/>
          <w:szCs w:val="28"/>
          <w:lang w:val="en-US" w:eastAsia="zh-CN"/>
        </w:rPr>
        <w:t>4</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lang w:val="en-US" w:eastAsia="zh-CN"/>
        </w:rPr>
        <w:t xml:space="preserve"> 5 </w:t>
      </w:r>
      <w:r>
        <w:rPr>
          <w:rFonts w:hint="eastAsia" w:asciiTheme="minorEastAsia" w:hAnsiTheme="minorEastAsia" w:cstheme="minorEastAsia"/>
          <w:sz w:val="28"/>
          <w:szCs w:val="28"/>
        </w:rPr>
        <w:t xml:space="preserve"> 月</w:t>
      </w:r>
      <w:r>
        <w:rPr>
          <w:rFonts w:hint="eastAsia" w:asciiTheme="minorEastAsia" w:hAnsiTheme="minorEastAsia" w:cstheme="minorEastAsia"/>
          <w:sz w:val="28"/>
          <w:szCs w:val="28"/>
          <w:u w:val="single"/>
          <w:lang w:val="en-US" w:eastAsia="zh-CN"/>
        </w:rPr>
        <w:t xml:space="preserve">  7  </w:t>
      </w:r>
      <w:r>
        <w:rPr>
          <w:rFonts w:hint="eastAsia" w:asciiTheme="minorEastAsia" w:hAnsiTheme="minorEastAsia" w:cstheme="minorEastAsia"/>
          <w:sz w:val="28"/>
          <w:szCs w:val="28"/>
        </w:rPr>
        <w:t>日至202</w:t>
      </w:r>
      <w:r>
        <w:rPr>
          <w:rFonts w:hint="eastAsia" w:asciiTheme="minorEastAsia" w:hAnsiTheme="minorEastAsia" w:cstheme="minorEastAsia"/>
          <w:sz w:val="28"/>
          <w:szCs w:val="28"/>
          <w:lang w:val="en-US" w:eastAsia="zh-CN"/>
        </w:rPr>
        <w:t>4</w:t>
      </w:r>
      <w:r>
        <w:rPr>
          <w:rFonts w:hint="eastAsia" w:asciiTheme="minorEastAsia" w:hAnsiTheme="minorEastAsia" w:cstheme="minorEastAsia"/>
          <w:sz w:val="28"/>
          <w:szCs w:val="28"/>
        </w:rPr>
        <w:t xml:space="preserve">年 </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 xml:space="preserve"> 9</w:t>
      </w:r>
      <w:r>
        <w:rPr>
          <w:rFonts w:hint="eastAsia" w:asciiTheme="minorEastAsia" w:hAnsiTheme="minorEastAsia" w:cstheme="minorEastAsia"/>
          <w:sz w:val="28"/>
          <w:szCs w:val="28"/>
        </w:rPr>
        <w:t>日（上午9点至下午5点30）至</w:t>
      </w:r>
      <w:r>
        <w:rPr>
          <w:rFonts w:hint="eastAsia" w:asciiTheme="minorEastAsia" w:hAnsiTheme="minorEastAsia" w:cstheme="minorEastAsia"/>
          <w:sz w:val="28"/>
          <w:szCs w:val="28"/>
          <w:lang w:eastAsia="zh-CN"/>
        </w:rPr>
        <w:t>岳阳城陵盛业文化旅游发展有限公司</w:t>
      </w:r>
      <w:r>
        <w:rPr>
          <w:rFonts w:hint="eastAsia" w:asciiTheme="minorEastAsia" w:hAnsiTheme="minorEastAsia" w:cstheme="minorEastAsia"/>
          <w:sz w:val="28"/>
          <w:szCs w:val="28"/>
        </w:rPr>
        <w:t>报名并领取招标文件。</w:t>
      </w:r>
    </w:p>
    <w:p>
      <w:pPr>
        <w:pStyle w:val="7"/>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投标文件递交</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1.投标文件递交的截止时间为202</w:t>
      </w:r>
      <w:r>
        <w:rPr>
          <w:rFonts w:hint="eastAsia" w:asciiTheme="minorEastAsia" w:hAnsiTheme="minorEastAsia" w:cstheme="minorEastAsia"/>
          <w:sz w:val="28"/>
          <w:szCs w:val="28"/>
          <w:lang w:val="en-US" w:eastAsia="zh-CN"/>
        </w:rPr>
        <w:t>4</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lang w:val="en-US" w:eastAsia="zh-CN"/>
        </w:rPr>
        <w:t xml:space="preserve">  5  </w:t>
      </w:r>
      <w:r>
        <w:rPr>
          <w:rFonts w:hint="eastAsia" w:asciiTheme="minorEastAsia" w:hAnsiTheme="minorEastAsia" w:cstheme="minorEastAsia"/>
          <w:sz w:val="28"/>
          <w:szCs w:val="28"/>
        </w:rPr>
        <w:t xml:space="preserve"> 月</w:t>
      </w:r>
      <w:r>
        <w:rPr>
          <w:rFonts w:hint="eastAsia" w:asciiTheme="minorEastAsia" w:hAnsiTheme="minorEastAsia" w:cstheme="minorEastAsia"/>
          <w:sz w:val="28"/>
          <w:szCs w:val="28"/>
          <w:u w:val="single"/>
          <w:lang w:val="en-US" w:eastAsia="zh-CN"/>
        </w:rPr>
        <w:t xml:space="preserve">  10  </w:t>
      </w:r>
      <w:r>
        <w:rPr>
          <w:rFonts w:hint="eastAsia" w:asciiTheme="minorEastAsia" w:hAnsiTheme="minorEastAsia" w:cstheme="minorEastAsia"/>
          <w:sz w:val="28"/>
          <w:szCs w:val="28"/>
        </w:rPr>
        <w:t>日</w:t>
      </w:r>
      <w:r>
        <w:rPr>
          <w:rFonts w:hint="eastAsia" w:asciiTheme="minorEastAsia" w:hAnsiTheme="minorEastAsia" w:cstheme="minorEastAsia"/>
          <w:sz w:val="28"/>
          <w:szCs w:val="28"/>
          <w:lang w:val="en-US" w:eastAsia="zh-CN"/>
        </w:rPr>
        <w:t>10</w:t>
      </w:r>
      <w:r>
        <w:rPr>
          <w:rFonts w:hint="eastAsia" w:asciiTheme="minorEastAsia" w:hAnsiTheme="minorEastAsia" w:cstheme="minorEastAsia"/>
          <w:sz w:val="28"/>
          <w:szCs w:val="28"/>
        </w:rPr>
        <w:t>：00时（北京时间），地点为</w:t>
      </w:r>
      <w:r>
        <w:rPr>
          <w:rFonts w:hint="eastAsia" w:asciiTheme="minorEastAsia" w:hAnsiTheme="minorEastAsia" w:cstheme="minorEastAsia"/>
          <w:sz w:val="28"/>
          <w:szCs w:val="28"/>
          <w:lang w:eastAsia="zh-CN"/>
        </w:rPr>
        <w:t>岳阳城陵盛业文化旅游发展有限公司</w:t>
      </w:r>
      <w:r>
        <w:rPr>
          <w:rFonts w:hint="eastAsia" w:asciiTheme="minorEastAsia" w:hAnsiTheme="minorEastAsia" w:cstheme="minorEastAsia"/>
          <w:sz w:val="28"/>
          <w:szCs w:val="28"/>
        </w:rPr>
        <w:t>会议室开标。本次招标将于上述投标截止的同一时间、同一地点公开开标。</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2.投标人须指派本单位法定代表人或法定代表人的授权委托人（携带本人身份证、企业营业执照、以及参加本次投标的拟任招标代理专职人员职称证等证件的原件或复印件，授权委托人参加开标的还需携带《法定代表人授权委托书》原件。</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3.逾期送达的或者未送达指定地点的投标文件，招标人不予受理。</w:t>
      </w:r>
    </w:p>
    <w:p>
      <w:pPr>
        <w:pStyle w:val="7"/>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发布公告的媒介</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招标公告在</w:t>
      </w:r>
      <w:r>
        <w:rPr>
          <w:rFonts w:hint="eastAsia" w:asciiTheme="minorEastAsia" w:hAnsiTheme="minorEastAsia" w:cstheme="minorEastAsia"/>
          <w:sz w:val="28"/>
          <w:szCs w:val="28"/>
          <w:highlight w:val="none"/>
        </w:rPr>
        <w:t>岳阳观盛投资发展有限公司官网</w:t>
      </w:r>
      <w:r>
        <w:rPr>
          <w:rFonts w:hint="eastAsia" w:asciiTheme="minorEastAsia" w:hAnsiTheme="minorEastAsia" w:cstheme="minorEastAsia"/>
          <w:sz w:val="28"/>
          <w:szCs w:val="28"/>
        </w:rPr>
        <w:t>（http://www.yyguansheng.com/）发布。</w:t>
      </w:r>
    </w:p>
    <w:p>
      <w:pPr>
        <w:pStyle w:val="7"/>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监督机构</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本次招标比选过程由观盛公司</w:t>
      </w:r>
      <w:r>
        <w:rPr>
          <w:rFonts w:hint="eastAsia" w:asciiTheme="minorEastAsia" w:hAnsiTheme="minorEastAsia" w:cstheme="minorEastAsia"/>
          <w:sz w:val="28"/>
          <w:szCs w:val="28"/>
          <w:lang w:val="en-US" w:eastAsia="zh-CN"/>
        </w:rPr>
        <w:t>工程管理部</w:t>
      </w:r>
      <w:r>
        <w:rPr>
          <w:rFonts w:hint="eastAsia" w:asciiTheme="minorEastAsia" w:hAnsiTheme="minorEastAsia" w:cstheme="minorEastAsia"/>
          <w:sz w:val="28"/>
          <w:szCs w:val="28"/>
        </w:rPr>
        <w:t>相关人员主持、监督。</w:t>
      </w:r>
    </w:p>
    <w:p>
      <w:pPr>
        <w:pStyle w:val="7"/>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其它</w:t>
      </w:r>
    </w:p>
    <w:p>
      <w:pPr>
        <w:pStyle w:val="7"/>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中选单位须遵守我司相关管理制度，中选后一周内与我公司签订服务合同，如中选人违反我公司相关规定，将列入黑名单，5年内不允许再参与本司业务，并按我司制度进行相应处罚。</w:t>
      </w:r>
    </w:p>
    <w:p>
      <w:pPr>
        <w:pStyle w:val="7"/>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联系方式</w:t>
      </w:r>
    </w:p>
    <w:p>
      <w:pPr>
        <w:pStyle w:val="7"/>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招 标 人： </w:t>
      </w:r>
      <w:r>
        <w:rPr>
          <w:rFonts w:hint="eastAsia" w:asciiTheme="minorEastAsia" w:hAnsiTheme="minorEastAsia" w:cstheme="minorEastAsia"/>
          <w:sz w:val="28"/>
          <w:szCs w:val="28"/>
          <w:lang w:eastAsia="zh-CN"/>
        </w:rPr>
        <w:t>岳阳城陵盛业文化旅游发展有限公司</w:t>
      </w:r>
      <w:r>
        <w:rPr>
          <w:rFonts w:hint="eastAsia" w:asciiTheme="minorEastAsia" w:hAnsiTheme="minorEastAsia" w:cstheme="minorEastAsia"/>
          <w:sz w:val="28"/>
          <w:szCs w:val="28"/>
        </w:rPr>
        <w:t xml:space="preserve"> </w:t>
      </w:r>
    </w:p>
    <w:p>
      <w:pPr>
        <w:pStyle w:val="7"/>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地    址： 湖南城陵矶临港新区通关服务中心4楼</w:t>
      </w:r>
    </w:p>
    <w:p>
      <w:pPr>
        <w:pStyle w:val="7"/>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联 系 人： </w:t>
      </w:r>
      <w:r>
        <w:rPr>
          <w:rFonts w:hint="eastAsia" w:asciiTheme="minorEastAsia" w:hAnsiTheme="minorEastAsia" w:cstheme="minorEastAsia"/>
          <w:sz w:val="28"/>
          <w:szCs w:val="28"/>
          <w:u w:val="single"/>
          <w:lang w:eastAsia="zh-CN"/>
        </w:rPr>
        <w:t>龙先生</w:t>
      </w:r>
      <w:r>
        <w:rPr>
          <w:rFonts w:hint="eastAsia" w:asciiTheme="minorEastAsia" w:hAnsiTheme="minorEastAsia" w:cstheme="minorEastAsia"/>
          <w:sz w:val="28"/>
          <w:szCs w:val="28"/>
        </w:rPr>
        <w:t xml:space="preserve"> </w:t>
      </w:r>
    </w:p>
    <w:p>
      <w:pPr>
        <w:pStyle w:val="7"/>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电    话：</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15907302868</w:t>
      </w:r>
      <w:r>
        <w:rPr>
          <w:rFonts w:hint="eastAsia" w:asciiTheme="minorEastAsia" w:hAnsiTheme="minorEastAsia" w:cstheme="minorEastAsia"/>
          <w:sz w:val="28"/>
          <w:szCs w:val="28"/>
          <w:u w:val="single"/>
        </w:rPr>
        <w:t xml:space="preserve">  </w:t>
      </w:r>
    </w:p>
    <w:p>
      <w:pPr>
        <w:pStyle w:val="7"/>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sz w:val="28"/>
          <w:szCs w:val="28"/>
          <w:highlight w:val="none"/>
        </w:rPr>
        <w:t xml:space="preserve">邮    箱： </w:t>
      </w:r>
      <w:r>
        <w:rPr>
          <w:rFonts w:hint="eastAsia" w:asciiTheme="minorEastAsia" w:hAnsiTheme="minorEastAsia" w:cstheme="minorEastAsia"/>
          <w:sz w:val="28"/>
          <w:szCs w:val="28"/>
          <w:highlight w:val="none"/>
          <w:u w:val="single"/>
          <w:lang w:val="en-US" w:eastAsia="zh-CN"/>
        </w:rPr>
        <w:t xml:space="preserve"> 420958733@qq.com  </w:t>
      </w:r>
      <w:r>
        <w:rPr>
          <w:rFonts w:hint="eastAsia" w:asciiTheme="minorEastAsia" w:hAnsiTheme="minorEastAsia" w:cstheme="minorEastAsia"/>
          <w:sz w:val="28"/>
          <w:szCs w:val="28"/>
        </w:rPr>
        <w:t xml:space="preserve">  </w:t>
      </w:r>
    </w:p>
    <w:p>
      <w:pPr>
        <w:rPr>
          <w:rFonts w:asciiTheme="minorEastAsia" w:hAnsiTheme="minorEastAsia" w:cstheme="minorEastAsia"/>
          <w:b/>
          <w:sz w:val="36"/>
          <w:szCs w:val="36"/>
        </w:rPr>
      </w:pPr>
      <w:bookmarkStart w:id="1" w:name="_Toc5650"/>
      <w:bookmarkStart w:id="2" w:name="_Toc6728"/>
      <w:bookmarkStart w:id="3" w:name="_Toc1533"/>
      <w:r>
        <w:rPr>
          <w:rFonts w:hint="eastAsia" w:asciiTheme="minorEastAsia" w:hAnsiTheme="minorEastAsia" w:cstheme="minorEastAsia"/>
          <w:b/>
          <w:sz w:val="36"/>
          <w:szCs w:val="36"/>
        </w:rPr>
        <w:br w:type="page"/>
      </w:r>
    </w:p>
    <w:p>
      <w:pPr>
        <w:widowControl/>
        <w:jc w:val="center"/>
        <w:outlineLvl w:val="0"/>
        <w:rPr>
          <w:rFonts w:asciiTheme="minorEastAsia" w:hAnsiTheme="minorEastAsia" w:cstheme="minorEastAsia"/>
          <w:b/>
          <w:sz w:val="36"/>
          <w:szCs w:val="36"/>
        </w:rPr>
      </w:pPr>
      <w:r>
        <w:rPr>
          <w:rFonts w:hint="eastAsia" w:asciiTheme="minorEastAsia" w:hAnsiTheme="minorEastAsia" w:cstheme="minorEastAsia"/>
          <w:b/>
          <w:sz w:val="36"/>
          <w:szCs w:val="36"/>
        </w:rPr>
        <w:t>第二章  投标人须知</w:t>
      </w:r>
      <w:bookmarkEnd w:id="1"/>
      <w:bookmarkEnd w:id="2"/>
      <w:bookmarkEnd w:id="3"/>
    </w:p>
    <w:tbl>
      <w:tblPr>
        <w:tblStyle w:val="15"/>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r>
              <w:rPr>
                <w:rFonts w:hint="eastAsia" w:asciiTheme="minorEastAsia" w:hAnsiTheme="minorEastAsia" w:cstheme="minorEastAsia"/>
                <w:szCs w:val="21"/>
                <w:u w:val="single"/>
                <w:lang w:val="en-US" w:eastAsia="zh-CN"/>
              </w:rPr>
              <w:t>5</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9</w:t>
            </w:r>
            <w:r>
              <w:rPr>
                <w:rFonts w:hint="eastAsia" w:asciiTheme="minorEastAsia" w:hAnsiTheme="minorEastAsia" w:cstheme="minorEastAsia"/>
                <w:szCs w:val="21"/>
                <w:u w:val="single"/>
              </w:rPr>
              <w:t xml:space="preserve">日 </w:t>
            </w:r>
            <w:r>
              <w:rPr>
                <w:rFonts w:hint="eastAsia" w:asciiTheme="minorEastAsia" w:hAnsiTheme="minorEastAsia" w:cstheme="minorEastAsia"/>
                <w:szCs w:val="21"/>
                <w:u w:val="single"/>
                <w:lang w:val="en-US" w:eastAsia="zh-CN"/>
              </w:rPr>
              <w:t>17</w:t>
            </w:r>
            <w:r>
              <w:rPr>
                <w:rFonts w:hint="eastAsia" w:asciiTheme="minorEastAsia" w:hAnsiTheme="minorEastAsia" w:cstheme="minorEastAsia"/>
                <w:szCs w:val="21"/>
                <w:u w:val="single"/>
              </w:rPr>
              <w:t xml:space="preserve">时 </w:t>
            </w:r>
            <w:r>
              <w:rPr>
                <w:rFonts w:hint="eastAsia" w:asciiTheme="minorEastAsia" w:hAnsiTheme="minorEastAsia" w:cstheme="minorEastAsia"/>
                <w:szCs w:val="21"/>
                <w:u w:val="single"/>
                <w:lang w:val="en-US" w:eastAsia="zh-CN"/>
              </w:rPr>
              <w:t>30</w:t>
            </w:r>
            <w:r>
              <w:rPr>
                <w:rFonts w:hint="eastAsia" w:asciiTheme="minorEastAsia" w:hAnsiTheme="minorEastAsia" w:cstheme="minorEastAsia"/>
                <w:szCs w:val="21"/>
                <w:u w:val="single"/>
              </w:rPr>
              <w:t xml:space="preserve"> 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u w:val="single"/>
              </w:rPr>
              <w:t xml:space="preserve">    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5</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10</w:t>
            </w:r>
            <w:r>
              <w:rPr>
                <w:rFonts w:hint="eastAsia" w:asciiTheme="minorEastAsia" w:hAnsiTheme="minorEastAsia" w:cstheme="minorEastAsia"/>
                <w:szCs w:val="21"/>
              </w:rPr>
              <w:t>日</w:t>
            </w:r>
            <w:r>
              <w:rPr>
                <w:rFonts w:hint="eastAsia" w:asciiTheme="minorEastAsia" w:hAnsiTheme="minorEastAsia" w:cstheme="minorEastAsia"/>
                <w:szCs w:val="21"/>
                <w:lang w:val="en-US" w:eastAsia="zh-CN"/>
              </w:rPr>
              <w:t>10</w:t>
            </w:r>
            <w:r>
              <w:rPr>
                <w:rFonts w:hint="eastAsia" w:asciiTheme="minorEastAsia" w:hAnsiTheme="minorEastAsia" w:cstheme="minorEastAsia"/>
                <w:szCs w:val="21"/>
              </w:rPr>
              <w:t>时</w:t>
            </w:r>
            <w:r>
              <w:rPr>
                <w:rFonts w:hint="eastAsia" w:asciiTheme="minorEastAsia" w:hAnsiTheme="minorEastAsia" w:cstheme="minorEastAsia"/>
                <w:szCs w:val="21"/>
                <w:lang w:val="en-US" w:eastAsia="zh-CN"/>
              </w:rPr>
              <w:t>0</w:t>
            </w:r>
            <w:r>
              <w:rPr>
                <w:rFonts w:hint="eastAsia" w:asciiTheme="minorEastAsia" w:hAnsiTheme="minorEastAsia" w:cstheme="minorEastAsia"/>
                <w:szCs w:val="21"/>
              </w:rPr>
              <w:t>0分，投标文件递交地点（</w:t>
            </w:r>
            <w:r>
              <w:rPr>
                <w:rFonts w:hint="eastAsia" w:asciiTheme="minorEastAsia" w:hAnsiTheme="minorEastAsia" w:cstheme="minorEastAsia"/>
                <w:szCs w:val="21"/>
                <w:lang w:eastAsia="zh-CN"/>
              </w:rPr>
              <w:t>岳阳城陵盛业文化旅游发展有限公司</w:t>
            </w:r>
            <w:r>
              <w:rPr>
                <w:rFonts w:hint="eastAsia" w:asciiTheme="minorEastAsia" w:hAnsiTheme="minorEastAsia" w:cstheme="minorEastAsia"/>
                <w:szCs w:val="21"/>
              </w:rPr>
              <w:t>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pPr>
              <w:rPr>
                <w:rFonts w:asciiTheme="minorEastAsia" w:hAnsiTheme="minorEastAsia" w:cstheme="minorEastAsia"/>
                <w:szCs w:val="21"/>
                <w:u w:val="single"/>
              </w:rPr>
            </w:pPr>
            <w:r>
              <w:rPr>
                <w:rFonts w:hint="eastAsia" w:asciiTheme="minorEastAsia" w:hAnsiTheme="minorEastAsia" w:cstheme="minorEastAsia"/>
                <w:szCs w:val="21"/>
                <w:u w:val="single"/>
              </w:rPr>
              <w:t xml:space="preserve">    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年</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val="en-US" w:eastAsia="zh-CN"/>
              </w:rPr>
              <w:t>5</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10</w:t>
            </w:r>
            <w:r>
              <w:rPr>
                <w:rFonts w:hint="eastAsia" w:asciiTheme="minorEastAsia" w:hAnsiTheme="minorEastAsia" w:cstheme="minorEastAsia"/>
                <w:szCs w:val="21"/>
              </w:rPr>
              <w:t>日</w:t>
            </w:r>
            <w:r>
              <w:rPr>
                <w:rFonts w:hint="eastAsia" w:asciiTheme="minorEastAsia" w:hAnsiTheme="minorEastAsia" w:cstheme="minorEastAsia"/>
                <w:szCs w:val="21"/>
                <w:lang w:val="en-US" w:eastAsia="zh-CN"/>
              </w:rPr>
              <w:t>10</w:t>
            </w:r>
            <w:r>
              <w:rPr>
                <w:rFonts w:hint="eastAsia" w:asciiTheme="minorEastAsia" w:hAnsiTheme="minorEastAsia" w:cstheme="minorEastAsia"/>
                <w:szCs w:val="21"/>
              </w:rPr>
              <w:t>时</w:t>
            </w:r>
            <w:r>
              <w:rPr>
                <w:rFonts w:hint="eastAsia" w:asciiTheme="minorEastAsia" w:hAnsiTheme="minorEastAsia" w:cstheme="minorEastAsia"/>
                <w:szCs w:val="21"/>
                <w:lang w:val="en-US" w:eastAsia="zh-CN"/>
              </w:rPr>
              <w:t>0</w:t>
            </w:r>
            <w:r>
              <w:rPr>
                <w:rFonts w:hint="eastAsia" w:asciiTheme="minorEastAsia" w:hAnsiTheme="minorEastAsia" w:cstheme="minorEastAsia"/>
                <w:szCs w:val="21"/>
              </w:rPr>
              <w:t>0分。开标地点（</w:t>
            </w:r>
            <w:r>
              <w:rPr>
                <w:rFonts w:hint="eastAsia" w:asciiTheme="minorEastAsia" w:hAnsiTheme="minorEastAsia" w:cstheme="minorEastAsia"/>
                <w:szCs w:val="21"/>
                <w:lang w:eastAsia="zh-CN"/>
              </w:rPr>
              <w:t>岳阳城陵盛业文化旅游发展有限公司</w:t>
            </w:r>
            <w:r>
              <w:rPr>
                <w:rFonts w:hint="eastAsia" w:asciiTheme="minorEastAsia" w:hAnsiTheme="minorEastAsia" w:cstheme="minorEastAsia"/>
                <w:szCs w:val="21"/>
              </w:rPr>
              <w:t>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在岳阳观盛投资发展有限公司官网上发布。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9</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10</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中选单位在领取中选通知书之前，需提供三套完整的纸质投标文件用于备案。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11</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12</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评标委员会由招标人</w:t>
            </w:r>
            <w:r>
              <w:rPr>
                <w:rFonts w:hint="eastAsia" w:asciiTheme="minorEastAsia" w:hAnsiTheme="minorEastAsia" w:cstheme="minorEastAsia"/>
                <w:szCs w:val="21"/>
                <w:lang w:val="en-US" w:eastAsia="zh-CN"/>
              </w:rPr>
              <w:t>工程管理部</w:t>
            </w:r>
            <w:r>
              <w:rPr>
                <w:rFonts w:hint="eastAsia" w:asciiTheme="minorEastAsia" w:hAnsiTheme="minorEastAsia" w:cstheme="minorEastAsia"/>
                <w:szCs w:val="21"/>
              </w:rPr>
              <w:t>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中选候选人排序和确定中选人方式</w:t>
            </w:r>
          </w:p>
        </w:tc>
        <w:tc>
          <w:tcPr>
            <w:tcW w:w="5979" w:type="dxa"/>
            <w:noWrap/>
            <w:vAlign w:val="center"/>
          </w:tcPr>
          <w:p>
            <w:pPr>
              <w:jc w:val="both"/>
              <w:rPr>
                <w:rFonts w:asciiTheme="minorEastAsia" w:hAnsiTheme="minorEastAsia" w:cstheme="minorEastAsia"/>
                <w:szCs w:val="21"/>
              </w:rPr>
            </w:pPr>
            <w:r>
              <w:rPr>
                <w:rFonts w:hint="eastAsia" w:asciiTheme="minorEastAsia" w:hAnsiTheme="minorEastAsia" w:cstheme="minorEastAsia"/>
                <w:szCs w:val="21"/>
              </w:rPr>
              <w:t>本招标项目评标办法</w:t>
            </w:r>
            <w:r>
              <w:rPr>
                <w:rFonts w:hint="eastAsia" w:asciiTheme="minorEastAsia" w:hAnsiTheme="minorEastAsia" w:cstheme="minorEastAsia"/>
                <w:szCs w:val="21"/>
                <w:lang w:eastAsia="zh-CN"/>
              </w:rPr>
              <w:t>参照</w:t>
            </w:r>
            <w:r>
              <w:rPr>
                <w:rFonts w:hint="eastAsia" w:asciiTheme="minorEastAsia" w:hAnsiTheme="minorEastAsia" w:cstheme="minorEastAsia"/>
                <w:szCs w:val="21"/>
              </w:rPr>
              <w:t>湖南省住房和城乡建设厅湘建建[2013]18号文件《关于进一步规范房屋建筑和市政工程招标投标活动的若干规定》中的综合评估法（评分细则见附件1-3）和湖南省住房和城乡建设厅湘建监督〔2018〕22号文件《湖南省住房和城乡建设厅关于招标代理机构比选活动中人员情况和代理业绩不再纳入评审计分的通知》执行。评标委员会推荐排名前3名的投标人为中标候选人，公示无异议后，招标人确定排名第一的中标候选人为中标人（若投标人综合得分相同，则投标报价较低的优先；若投标人综合得分和投标报价均相同，则采取抽签的方式确定中标人候选人；具体代理任务与招标范围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5979" w:type="dxa"/>
            <w:noWrap/>
            <w:vAlign w:val="center"/>
          </w:tcPr>
          <w:p>
            <w:pPr>
              <w:pStyle w:val="18"/>
              <w:spacing w:line="320" w:lineRule="exact"/>
              <w:rPr>
                <w:rFonts w:asciiTheme="minorEastAsia" w:hAnsiTheme="minorEastAsia" w:cstheme="minorEastAsia"/>
                <w:szCs w:val="21"/>
              </w:rPr>
            </w:pPr>
            <w:r>
              <w:rPr>
                <w:rFonts w:hint="eastAsia" w:asciiTheme="minorEastAsia" w:hAnsiTheme="minorEastAsia" w:eastAsiaTheme="minorEastAsia" w:cstheme="minorEastAsia"/>
                <w:kern w:val="2"/>
                <w:sz w:val="21"/>
                <w:szCs w:val="21"/>
                <w:lang w:val="en-US" w:eastAsia="zh-CN" w:bidi="ar-SA"/>
              </w:rPr>
              <w:t>投标人招标代理服务费收取，应在保证质量、进度的前提下，招标代理服务费的招标控制暂定为3万元（参照本司类似项目）；最终服务费用由中标人支付。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pPr>
              <w:jc w:val="cente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8</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中选公示</w:t>
            </w:r>
          </w:p>
        </w:tc>
        <w:tc>
          <w:tcPr>
            <w:tcW w:w="5979"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中选候选人在岳阳观盛投资发展有限公司官网公示。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19</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20</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pPr>
              <w:widowControl/>
              <w:jc w:val="left"/>
              <w:rPr>
                <w:rFonts w:asciiTheme="minorEastAsia" w:hAnsiTheme="minorEastAsia" w:cstheme="minorEastAsia"/>
                <w:color w:val="0000FF"/>
                <w:szCs w:val="21"/>
              </w:rPr>
            </w:pPr>
            <w:r>
              <w:rPr>
                <w:rFonts w:hint="eastAsia" w:asciiTheme="minorEastAsia" w:hAnsiTheme="minorEastAsia" w:cstheme="minorEastAsia"/>
                <w:szCs w:val="21"/>
              </w:rPr>
              <w:t>中选人须自觉接受招标人公司现行管理制度。</w:t>
            </w:r>
          </w:p>
        </w:tc>
      </w:tr>
    </w:tbl>
    <w:p/>
    <w:p/>
    <w:p/>
    <w:p/>
    <w:p>
      <w:pPr>
        <w:pStyle w:val="13"/>
        <w:ind w:firstLine="210"/>
      </w:pPr>
    </w:p>
    <w:p>
      <w:pPr>
        <w:pStyle w:val="13"/>
        <w:ind w:firstLine="210"/>
      </w:pPr>
    </w:p>
    <w:p>
      <w:pPr>
        <w:pStyle w:val="13"/>
        <w:ind w:firstLine="210"/>
      </w:pPr>
    </w:p>
    <w:p>
      <w:pPr>
        <w:pStyle w:val="13"/>
        <w:ind w:firstLine="210"/>
      </w:pPr>
    </w:p>
    <w:p>
      <w:pPr>
        <w:pStyle w:val="13"/>
        <w:ind w:firstLine="210"/>
      </w:pPr>
    </w:p>
    <w:p>
      <w:pPr>
        <w:pStyle w:val="13"/>
        <w:ind w:firstLine="210"/>
      </w:pPr>
    </w:p>
    <w:p>
      <w:pPr>
        <w:pStyle w:val="13"/>
        <w:ind w:firstLine="210"/>
      </w:pPr>
    </w:p>
    <w:p>
      <w:pPr>
        <w:pStyle w:val="13"/>
        <w:ind w:firstLine="210"/>
      </w:pPr>
    </w:p>
    <w:p>
      <w:pPr>
        <w:pStyle w:val="13"/>
        <w:ind w:left="0" w:leftChars="0" w:firstLine="0" w:firstLineChars="0"/>
      </w:pPr>
    </w:p>
    <w:p>
      <w:pPr>
        <w:pStyle w:val="13"/>
        <w:ind w:left="0" w:leftChars="0" w:firstLine="0" w:firstLineChars="0"/>
      </w:pPr>
    </w:p>
    <w:p>
      <w:pPr>
        <w:pStyle w:val="13"/>
        <w:ind w:left="0" w:leftChars="0" w:firstLine="0" w:firstLineChars="0"/>
      </w:pPr>
    </w:p>
    <w:p>
      <w:pPr>
        <w:widowControl/>
        <w:spacing w:line="360" w:lineRule="auto"/>
        <w:jc w:val="center"/>
        <w:rPr>
          <w:rFonts w:hint="eastAsia" w:ascii="宋体" w:hAnsi="宋体"/>
          <w:b/>
          <w:bCs/>
          <w:kern w:val="0"/>
          <w:sz w:val="32"/>
          <w:szCs w:val="32"/>
        </w:rPr>
      </w:pPr>
      <w:r>
        <w:rPr>
          <w:rFonts w:hint="eastAsia" w:ascii="宋体" w:hAnsi="宋体"/>
          <w:b/>
          <w:bCs/>
          <w:kern w:val="0"/>
          <w:sz w:val="32"/>
          <w:szCs w:val="32"/>
        </w:rPr>
        <w:t>2、投标人须知</w:t>
      </w:r>
    </w:p>
    <w:p>
      <w:pPr>
        <w:widowControl/>
        <w:spacing w:line="360" w:lineRule="auto"/>
        <w:ind w:left="5542" w:hanging="5122"/>
        <w:jc w:val="left"/>
        <w:outlineLvl w:val="0"/>
        <w:rPr>
          <w:rFonts w:ascii="宋体" w:hAnsi="宋体"/>
          <w:b/>
          <w:bCs/>
          <w:kern w:val="0"/>
          <w:sz w:val="24"/>
        </w:rPr>
      </w:pPr>
      <w:r>
        <w:rPr>
          <w:rFonts w:hint="eastAsia" w:ascii="宋体" w:hAnsi="宋体"/>
          <w:b/>
          <w:bCs/>
          <w:kern w:val="0"/>
          <w:sz w:val="24"/>
        </w:rPr>
        <w:t>一、项目介绍：</w:t>
      </w:r>
    </w:p>
    <w:p>
      <w:pPr>
        <w:widowControl/>
        <w:spacing w:line="360" w:lineRule="auto"/>
        <w:ind w:firstLine="420"/>
        <w:jc w:val="left"/>
        <w:rPr>
          <w:rFonts w:hint="eastAsia" w:ascii="宋体" w:hAnsi="宋体"/>
          <w:kern w:val="0"/>
          <w:sz w:val="24"/>
        </w:rPr>
      </w:pPr>
      <w:r>
        <w:rPr>
          <w:rFonts w:hint="eastAsia" w:ascii="宋体" w:hAnsi="宋体"/>
          <w:kern w:val="0"/>
          <w:sz w:val="24"/>
        </w:rPr>
        <w:t>1</w:t>
      </w:r>
      <w:r>
        <w:rPr>
          <w:rFonts w:hint="eastAsia" w:ascii="宋体" w:hAnsi="宋体"/>
          <w:kern w:val="0"/>
          <w:sz w:val="24"/>
          <w:lang w:eastAsia="zh-CN"/>
        </w:rPr>
        <w:t>、</w:t>
      </w:r>
      <w:r>
        <w:rPr>
          <w:rFonts w:hint="eastAsia" w:ascii="宋体" w:hAnsi="宋体"/>
          <w:kern w:val="0"/>
          <w:sz w:val="24"/>
        </w:rPr>
        <w:t>项目名称：</w:t>
      </w:r>
      <w:r>
        <w:rPr>
          <w:rFonts w:hint="eastAsia" w:ascii="宋体" w:hAnsi="宋体" w:cs="宋体"/>
          <w:sz w:val="24"/>
          <w:lang w:val="en-US" w:eastAsia="zh-CN"/>
        </w:rPr>
        <w:t>观盛星光雪域建设项目招标代理服务</w:t>
      </w:r>
    </w:p>
    <w:p>
      <w:pPr>
        <w:adjustRightInd w:val="0"/>
        <w:snapToGrid w:val="0"/>
        <w:spacing w:line="360" w:lineRule="auto"/>
        <w:ind w:firstLine="480" w:firstLineChars="200"/>
        <w:rPr>
          <w:rFonts w:hint="eastAsia" w:ascii="宋体" w:hAnsi="宋体"/>
          <w:kern w:val="0"/>
          <w:sz w:val="24"/>
          <w:lang w:val="en-US" w:eastAsia="zh-CN"/>
        </w:rPr>
      </w:pPr>
      <w:r>
        <w:rPr>
          <w:rFonts w:hint="eastAsia" w:ascii="宋体" w:hAnsi="宋体"/>
          <w:kern w:val="0"/>
          <w:sz w:val="24"/>
        </w:rPr>
        <w:t>2</w:t>
      </w:r>
      <w:r>
        <w:rPr>
          <w:rFonts w:hint="eastAsia" w:ascii="宋体" w:hAnsi="宋体"/>
          <w:kern w:val="0"/>
          <w:sz w:val="24"/>
          <w:lang w:eastAsia="zh-CN"/>
        </w:rPr>
        <w:t>、</w:t>
      </w:r>
      <w:r>
        <w:rPr>
          <w:rFonts w:hint="eastAsia" w:ascii="宋体" w:hAnsi="宋体"/>
          <w:kern w:val="0"/>
          <w:sz w:val="24"/>
        </w:rPr>
        <w:t>项目地点：</w:t>
      </w:r>
      <w:r>
        <w:rPr>
          <w:rFonts w:hint="eastAsia" w:ascii="宋体" w:hAnsi="宋体" w:cs="宋体"/>
          <w:sz w:val="24"/>
          <w:lang w:val="en-US" w:eastAsia="zh-CN"/>
        </w:rPr>
        <w:t>项目位于岳阳城陵矶综合保税区潮英路与云港辅路交汇处</w:t>
      </w:r>
      <w:r>
        <w:rPr>
          <w:rFonts w:hint="eastAsia" w:ascii="宋体" w:hAnsi="宋体"/>
          <w:kern w:val="0"/>
          <w:sz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lang w:val="en-US" w:eastAsia="zh-CN"/>
        </w:rPr>
      </w:pPr>
      <w:r>
        <w:rPr>
          <w:rFonts w:hint="eastAsia" w:ascii="宋体" w:hAnsi="宋体"/>
          <w:kern w:val="0"/>
          <w:sz w:val="24"/>
          <w:lang w:val="en-US" w:eastAsia="zh-CN"/>
        </w:rPr>
        <w:t>3</w:t>
      </w:r>
      <w:r>
        <w:rPr>
          <w:rFonts w:hint="eastAsia" w:ascii="宋体" w:hAnsi="宋体"/>
          <w:kern w:val="0"/>
          <w:sz w:val="24"/>
          <w:lang w:eastAsia="zh-CN"/>
        </w:rPr>
        <w:t>、</w:t>
      </w:r>
      <w:r>
        <w:rPr>
          <w:rFonts w:hint="eastAsia" w:ascii="宋体" w:hAnsi="宋体"/>
          <w:kern w:val="0"/>
          <w:sz w:val="24"/>
          <w:lang w:val="en-US" w:eastAsia="zh-CN"/>
        </w:rPr>
        <w:t>招标</w:t>
      </w:r>
      <w:r>
        <w:rPr>
          <w:rFonts w:hint="eastAsia" w:ascii="宋体" w:hAnsi="宋体"/>
          <w:kern w:val="0"/>
          <w:sz w:val="24"/>
        </w:rPr>
        <w:t>内容：</w:t>
      </w:r>
      <w:r>
        <w:rPr>
          <w:rFonts w:hint="eastAsia" w:ascii="宋体" w:hAnsi="宋体"/>
          <w:kern w:val="0"/>
          <w:sz w:val="24"/>
          <w:lang w:val="en-US" w:eastAsia="zh-CN"/>
        </w:rPr>
        <w:t>观盛星光雪域建设项目招标代理服务</w:t>
      </w:r>
      <w:r>
        <w:rPr>
          <w:rFonts w:hint="eastAsia" w:ascii="宋体" w:hAnsi="宋体" w:eastAsia="宋体" w:cs="宋体"/>
          <w:color w:val="000000"/>
          <w:sz w:val="24"/>
          <w:lang w:val="en-US" w:eastAsia="zh-CN"/>
        </w:rPr>
        <w:t>。</w:t>
      </w:r>
    </w:p>
    <w:p>
      <w:pPr>
        <w:widowControl/>
        <w:spacing w:line="360" w:lineRule="auto"/>
        <w:ind w:firstLine="420"/>
        <w:jc w:val="left"/>
        <w:rPr>
          <w:rFonts w:hint="eastAsia" w:ascii="宋体" w:hAnsi="宋体"/>
          <w:kern w:val="0"/>
          <w:sz w:val="24"/>
        </w:rPr>
      </w:pPr>
      <w:r>
        <w:rPr>
          <w:rFonts w:hint="eastAsia" w:ascii="宋体" w:hAnsi="宋体"/>
          <w:kern w:val="0"/>
          <w:sz w:val="24"/>
        </w:rPr>
        <w:t>4、招标单位：</w:t>
      </w:r>
      <w:r>
        <w:rPr>
          <w:rFonts w:hint="eastAsia" w:ascii="宋体" w:hAnsi="宋体"/>
          <w:kern w:val="0"/>
          <w:sz w:val="24"/>
          <w:lang w:eastAsia="zh-CN"/>
        </w:rPr>
        <w:t>岳阳城陵盛业文化旅游发展有限公司</w:t>
      </w:r>
      <w:r>
        <w:rPr>
          <w:rFonts w:hint="eastAsia" w:ascii="宋体" w:hAnsi="宋体"/>
          <w:kern w:val="0"/>
          <w:sz w:val="24"/>
        </w:rPr>
        <w:t>。</w:t>
      </w:r>
    </w:p>
    <w:p>
      <w:pPr>
        <w:widowControl/>
        <w:spacing w:line="360" w:lineRule="auto"/>
        <w:ind w:firstLine="420"/>
        <w:jc w:val="left"/>
        <w:rPr>
          <w:rFonts w:hint="eastAsia" w:ascii="宋体" w:hAnsi="宋体"/>
          <w:kern w:val="0"/>
          <w:sz w:val="24"/>
        </w:rPr>
      </w:pPr>
      <w:r>
        <w:rPr>
          <w:rFonts w:hint="eastAsia" w:ascii="宋体" w:hAnsi="宋体"/>
          <w:kern w:val="0"/>
          <w:sz w:val="24"/>
        </w:rPr>
        <w:t>5、比选方式：</w:t>
      </w:r>
      <w:r>
        <w:rPr>
          <w:rFonts w:hint="eastAsia" w:ascii="宋体" w:hAnsi="宋体"/>
          <w:kern w:val="0"/>
          <w:sz w:val="24"/>
          <w:lang w:val="en-US" w:eastAsia="zh-CN"/>
        </w:rPr>
        <w:t>询价</w:t>
      </w:r>
      <w:r>
        <w:rPr>
          <w:rFonts w:hint="eastAsia" w:ascii="宋体" w:hAnsi="宋体"/>
          <w:kern w:val="0"/>
          <w:sz w:val="24"/>
        </w:rPr>
        <w:t>比选。</w:t>
      </w:r>
    </w:p>
    <w:p>
      <w:pPr>
        <w:widowControl/>
        <w:spacing w:line="360" w:lineRule="auto"/>
        <w:ind w:firstLine="420"/>
        <w:jc w:val="left"/>
        <w:rPr>
          <w:rFonts w:hint="eastAsia" w:ascii="宋体" w:hAnsi="宋体" w:eastAsia="宋体"/>
          <w:color w:val="000000"/>
          <w:kern w:val="0"/>
          <w:sz w:val="24"/>
          <w:lang w:eastAsia="zh-CN"/>
        </w:rPr>
      </w:pPr>
      <w:r>
        <w:rPr>
          <w:rFonts w:hint="eastAsia" w:ascii="宋体" w:hAnsi="宋体"/>
          <w:kern w:val="0"/>
          <w:sz w:val="24"/>
        </w:rPr>
        <w:t>6、招标代理内容：</w:t>
      </w:r>
      <w:r>
        <w:rPr>
          <w:rFonts w:hint="eastAsia" w:ascii="宋体" w:hAnsi="宋体"/>
          <w:kern w:val="0"/>
          <w:sz w:val="24"/>
          <w:lang w:eastAsia="zh-CN"/>
        </w:rPr>
        <w:t>观盛星光雪域建设项目招标代理服务</w:t>
      </w:r>
      <w:r>
        <w:rPr>
          <w:rFonts w:hint="eastAsia" w:ascii="宋体" w:hAnsi="宋体"/>
          <w:color w:val="000000"/>
          <w:kern w:val="0"/>
          <w:sz w:val="24"/>
          <w:lang w:eastAsia="zh-CN"/>
        </w:rPr>
        <w:t>。</w:t>
      </w:r>
    </w:p>
    <w:p>
      <w:pPr>
        <w:widowControl/>
        <w:spacing w:line="360" w:lineRule="auto"/>
        <w:ind w:firstLine="420"/>
        <w:outlineLvl w:val="0"/>
        <w:rPr>
          <w:rFonts w:hint="eastAsia" w:ascii="宋体" w:hAnsi="宋体"/>
          <w:b/>
          <w:bCs/>
          <w:color w:val="000000"/>
          <w:kern w:val="0"/>
          <w:sz w:val="24"/>
        </w:rPr>
      </w:pPr>
      <w:r>
        <w:rPr>
          <w:rFonts w:hint="eastAsia" w:ascii="宋体" w:hAnsi="宋体"/>
          <w:b/>
          <w:bCs/>
          <w:color w:val="000000"/>
          <w:kern w:val="0"/>
          <w:sz w:val="24"/>
        </w:rPr>
        <w:t>二、合格投标人条件</w:t>
      </w:r>
    </w:p>
    <w:p>
      <w:pPr>
        <w:widowControl/>
        <w:spacing w:line="360" w:lineRule="auto"/>
        <w:ind w:firstLine="420"/>
        <w:jc w:val="left"/>
        <w:rPr>
          <w:rFonts w:hint="eastAsia" w:ascii="宋体" w:hAnsi="宋体"/>
          <w:color w:val="000000"/>
          <w:kern w:val="0"/>
          <w:sz w:val="24"/>
        </w:rPr>
      </w:pPr>
      <w:r>
        <w:rPr>
          <w:rFonts w:hint="eastAsia" w:ascii="宋体" w:hAnsi="宋体"/>
          <w:color w:val="000000"/>
          <w:kern w:val="0"/>
          <w:sz w:val="24"/>
        </w:rPr>
        <w:t>1、投标人资格要求：经政府主管部门批准，依法登记设立，具有独立法人资格。</w:t>
      </w:r>
    </w:p>
    <w:p>
      <w:pPr>
        <w:widowControl/>
        <w:spacing w:line="360" w:lineRule="auto"/>
        <w:ind w:firstLine="420"/>
        <w:jc w:val="left"/>
        <w:rPr>
          <w:rFonts w:hint="eastAsia" w:ascii="宋体" w:hAnsi="宋体"/>
          <w:color w:val="000000"/>
          <w:kern w:val="0"/>
          <w:sz w:val="24"/>
        </w:rPr>
      </w:pPr>
      <w:r>
        <w:rPr>
          <w:rFonts w:hint="eastAsia" w:ascii="宋体" w:hAnsi="宋体"/>
          <w:color w:val="000000"/>
          <w:kern w:val="0"/>
          <w:sz w:val="24"/>
        </w:rPr>
        <w:t>2、拟任项目组人员资格要求：投标人拟派项目负责人应当是具有工程类中级职称的本单位专职人员；</w:t>
      </w:r>
    </w:p>
    <w:p>
      <w:pPr>
        <w:widowControl/>
        <w:spacing w:line="360" w:lineRule="auto"/>
        <w:ind w:firstLine="420"/>
        <w:jc w:val="left"/>
        <w:rPr>
          <w:rFonts w:hint="eastAsia" w:ascii="宋体" w:hAnsi="宋体"/>
          <w:color w:val="000000"/>
          <w:kern w:val="0"/>
          <w:sz w:val="24"/>
        </w:rPr>
      </w:pPr>
      <w:r>
        <w:rPr>
          <w:rFonts w:hint="eastAsia" w:ascii="宋体" w:hAnsi="宋体"/>
          <w:color w:val="000000"/>
          <w:kern w:val="0"/>
          <w:sz w:val="24"/>
        </w:rPr>
        <w:t>3、信誉要求：遵守国家法律法规，具有良好的信誉和诚实的职业道德。</w:t>
      </w:r>
      <w:r>
        <w:rPr>
          <w:rFonts w:hint="eastAsia" w:ascii="宋体" w:hAnsi="宋体" w:cs="宋体"/>
          <w:color w:val="000000"/>
          <w:sz w:val="24"/>
        </w:rPr>
        <w:t>投标人在“信用中国（www.creditchina.gov.cn）”或国家企业信用信息公示系统（www.gsxt.gov.cn)”或“中国政府采购网”（www.ccgp.gov.cn）的查询中无重大失信等被禁止投标记录，（</w:t>
      </w:r>
      <w:r>
        <w:rPr>
          <w:rFonts w:hint="eastAsia" w:ascii="宋体" w:hAnsi="宋体" w:cs="宋体"/>
          <w:color w:val="000000"/>
          <w:sz w:val="24"/>
          <w:lang w:val="en-US" w:eastAsia="zh-CN"/>
        </w:rPr>
        <w:t>请下载带有日期的查询报告</w:t>
      </w:r>
      <w:r>
        <w:rPr>
          <w:rFonts w:hint="eastAsia" w:ascii="宋体" w:hAnsi="宋体" w:cs="宋体"/>
          <w:color w:val="000000"/>
          <w:sz w:val="24"/>
        </w:rPr>
        <w:t>）</w:t>
      </w:r>
    </w:p>
    <w:p>
      <w:pPr>
        <w:widowControl/>
        <w:spacing w:line="360" w:lineRule="auto"/>
        <w:ind w:firstLine="420"/>
        <w:jc w:val="left"/>
        <w:rPr>
          <w:rFonts w:hint="eastAsia" w:ascii="宋体" w:hAnsi="宋体"/>
          <w:kern w:val="0"/>
          <w:sz w:val="24"/>
        </w:rPr>
      </w:pPr>
      <w:r>
        <w:rPr>
          <w:rFonts w:hint="eastAsia" w:ascii="宋体" w:hAnsi="宋体"/>
          <w:color w:val="000000"/>
          <w:kern w:val="0"/>
          <w:sz w:val="24"/>
        </w:rPr>
        <w:t>4、如投标人代表不是投标人的法定代表人，须在投标文件</w:t>
      </w:r>
      <w:r>
        <w:rPr>
          <w:rFonts w:hint="eastAsia" w:ascii="宋体" w:hAnsi="宋体"/>
          <w:kern w:val="0"/>
          <w:sz w:val="24"/>
        </w:rPr>
        <w:t>中提供《法定代表人授权委托书》。</w:t>
      </w:r>
    </w:p>
    <w:p>
      <w:pPr>
        <w:widowControl/>
        <w:spacing w:line="360" w:lineRule="auto"/>
        <w:ind w:firstLine="420"/>
        <w:jc w:val="left"/>
        <w:rPr>
          <w:rFonts w:hint="eastAsia" w:ascii="宋体" w:hAnsi="宋体"/>
          <w:kern w:val="0"/>
          <w:sz w:val="24"/>
        </w:rPr>
      </w:pPr>
      <w:r>
        <w:rPr>
          <w:rFonts w:hint="eastAsia" w:ascii="宋体" w:hAnsi="宋体"/>
          <w:kern w:val="0"/>
          <w:sz w:val="24"/>
        </w:rPr>
        <w:t>5、参与本次招标投标活动的各方应对比选文件和投标文件中的商业和技术秘密保密，违者应对由此造成的后果承担法律责任。</w:t>
      </w:r>
    </w:p>
    <w:p>
      <w:pPr>
        <w:widowControl/>
        <w:spacing w:line="360" w:lineRule="auto"/>
        <w:ind w:left="5542" w:hanging="5122"/>
        <w:jc w:val="left"/>
        <w:outlineLvl w:val="0"/>
        <w:rPr>
          <w:rFonts w:hint="eastAsia" w:ascii="宋体" w:hAnsi="宋体"/>
          <w:b/>
          <w:bCs/>
          <w:kern w:val="0"/>
          <w:sz w:val="24"/>
        </w:rPr>
      </w:pPr>
      <w:r>
        <w:rPr>
          <w:rFonts w:hint="eastAsia" w:ascii="宋体" w:hAnsi="宋体"/>
          <w:b/>
          <w:bCs/>
          <w:kern w:val="0"/>
          <w:sz w:val="24"/>
        </w:rPr>
        <w:t>三、比选文件说明</w:t>
      </w:r>
    </w:p>
    <w:p>
      <w:pPr>
        <w:widowControl/>
        <w:spacing w:line="360" w:lineRule="auto"/>
        <w:ind w:firstLine="420"/>
        <w:jc w:val="left"/>
        <w:rPr>
          <w:rFonts w:hint="eastAsia" w:ascii="宋体" w:hAnsi="宋体"/>
          <w:kern w:val="0"/>
          <w:sz w:val="24"/>
        </w:rPr>
      </w:pPr>
      <w:r>
        <w:rPr>
          <w:rFonts w:hint="eastAsia" w:ascii="宋体" w:hAnsi="宋体"/>
          <w:kern w:val="0"/>
          <w:sz w:val="24"/>
        </w:rPr>
        <w:t>投标人应仔细阅读比选文件中的所有内容，按照比选文件及要求，详细编制投标文件，并保证投标文件的正确性和真实性。</w:t>
      </w:r>
    </w:p>
    <w:p>
      <w:pPr>
        <w:widowControl/>
        <w:spacing w:line="360" w:lineRule="auto"/>
        <w:ind w:firstLine="420"/>
        <w:jc w:val="left"/>
        <w:rPr>
          <w:rFonts w:hint="eastAsia" w:ascii="宋体" w:hAnsi="宋体"/>
          <w:kern w:val="0"/>
          <w:sz w:val="24"/>
        </w:rPr>
      </w:pPr>
      <w:r>
        <w:rPr>
          <w:rFonts w:hint="eastAsia" w:ascii="宋体" w:hAnsi="宋体"/>
          <w:kern w:val="0"/>
          <w:sz w:val="24"/>
        </w:rPr>
        <w:t>投标人获取比选文件后，应仔细检查比选文件中的所有内容，如有残缺等问题，应及时向招标人提出，否则，由此引起的费用由投标人自行承担。</w:t>
      </w:r>
    </w:p>
    <w:p>
      <w:pPr>
        <w:widowControl/>
        <w:spacing w:line="360" w:lineRule="auto"/>
        <w:ind w:firstLine="420"/>
        <w:jc w:val="left"/>
        <w:rPr>
          <w:rFonts w:hint="eastAsia" w:ascii="宋体" w:hAnsi="宋体"/>
          <w:kern w:val="0"/>
          <w:sz w:val="24"/>
        </w:rPr>
      </w:pPr>
      <w:r>
        <w:rPr>
          <w:rFonts w:hint="eastAsia" w:ascii="宋体" w:hAnsi="宋体"/>
          <w:kern w:val="0"/>
          <w:sz w:val="24"/>
        </w:rPr>
        <w:t>不按比选文件的要求提供的投标文件将被拒绝。</w:t>
      </w:r>
    </w:p>
    <w:p>
      <w:pPr>
        <w:widowControl/>
        <w:spacing w:line="360" w:lineRule="auto"/>
        <w:ind w:firstLine="420"/>
        <w:jc w:val="left"/>
        <w:rPr>
          <w:rFonts w:hint="eastAsia" w:ascii="宋体" w:hAnsi="宋体"/>
          <w:kern w:val="0"/>
          <w:sz w:val="24"/>
        </w:rPr>
      </w:pPr>
      <w:r>
        <w:rPr>
          <w:rFonts w:hint="eastAsia" w:ascii="宋体" w:hAnsi="宋体"/>
          <w:kern w:val="0"/>
          <w:sz w:val="24"/>
        </w:rPr>
        <w:t>投标人如对该比选文件有疑问，应在202</w:t>
      </w:r>
      <w:r>
        <w:rPr>
          <w:rFonts w:hint="eastAsia" w:ascii="宋体" w:hAnsi="宋体"/>
          <w:kern w:val="0"/>
          <w:sz w:val="24"/>
          <w:lang w:val="en-US" w:eastAsia="zh-CN"/>
        </w:rPr>
        <w:t>4</w:t>
      </w:r>
      <w:r>
        <w:rPr>
          <w:rFonts w:hint="eastAsia" w:ascii="宋体" w:hAnsi="宋体"/>
          <w:kern w:val="0"/>
          <w:sz w:val="24"/>
        </w:rPr>
        <w:t>年</w:t>
      </w:r>
      <w:r>
        <w:rPr>
          <w:rFonts w:hint="eastAsia" w:ascii="宋体" w:hAnsi="宋体"/>
          <w:kern w:val="0"/>
          <w:sz w:val="24"/>
          <w:lang w:val="en-US" w:eastAsia="zh-CN"/>
        </w:rPr>
        <w:t>5</w:t>
      </w:r>
      <w:r>
        <w:rPr>
          <w:rFonts w:hint="eastAsia" w:ascii="宋体" w:hAnsi="宋体"/>
          <w:kern w:val="0"/>
          <w:sz w:val="24"/>
        </w:rPr>
        <w:t>月</w:t>
      </w:r>
      <w:r>
        <w:rPr>
          <w:rFonts w:hint="eastAsia" w:ascii="宋体" w:hAnsi="宋体"/>
          <w:kern w:val="0"/>
          <w:sz w:val="24"/>
          <w:lang w:val="en-US" w:eastAsia="zh-CN"/>
        </w:rPr>
        <w:t>9</w:t>
      </w:r>
      <w:r>
        <w:rPr>
          <w:rFonts w:hint="eastAsia" w:ascii="宋体" w:hAnsi="宋体"/>
          <w:kern w:val="0"/>
          <w:sz w:val="24"/>
        </w:rPr>
        <w:t>日1</w:t>
      </w:r>
      <w:r>
        <w:rPr>
          <w:rFonts w:hint="eastAsia" w:ascii="宋体" w:hAnsi="宋体"/>
          <w:kern w:val="0"/>
          <w:sz w:val="24"/>
          <w:lang w:val="en-US" w:eastAsia="zh-CN"/>
        </w:rPr>
        <w:t>7</w:t>
      </w:r>
      <w:r>
        <w:rPr>
          <w:rFonts w:hint="eastAsia" w:ascii="宋体" w:hAnsi="宋体"/>
          <w:kern w:val="0"/>
          <w:sz w:val="24"/>
        </w:rPr>
        <w:t>：</w:t>
      </w:r>
      <w:r>
        <w:rPr>
          <w:rFonts w:hint="eastAsia" w:ascii="宋体" w:hAnsi="宋体"/>
          <w:kern w:val="0"/>
          <w:sz w:val="24"/>
          <w:lang w:val="en-US" w:eastAsia="zh-CN"/>
        </w:rPr>
        <w:t>3</w:t>
      </w:r>
      <w:r>
        <w:rPr>
          <w:rFonts w:hint="eastAsia" w:ascii="宋体" w:hAnsi="宋体"/>
          <w:kern w:val="0"/>
          <w:sz w:val="24"/>
        </w:rPr>
        <w:t>0（北京时间）之前以书面形式传真至招标人。招标人对投标人的答疑，都将以邮件形式发至所有投标人，投标人在24小时内注明“已收到该答疑文件”并加盖公章后传真到招标人，答疑文件视为该比选文件的组成部分。请各投标单位将本单位的电话传真等联系方式发至邮箱：</w:t>
      </w:r>
      <w:r>
        <w:rPr>
          <w:rFonts w:hint="eastAsia" w:ascii="宋体" w:hAnsi="宋体"/>
          <w:kern w:val="0"/>
          <w:sz w:val="24"/>
          <w:highlight w:val="none"/>
          <w:lang w:val="en-US" w:eastAsia="zh-CN"/>
        </w:rPr>
        <w:t>420958733@qq.com</w:t>
      </w:r>
      <w:r>
        <w:rPr>
          <w:rFonts w:hint="eastAsia" w:ascii="宋体" w:hAnsi="宋体"/>
          <w:kern w:val="0"/>
          <w:sz w:val="24"/>
        </w:rPr>
        <w:t>，在提交投标文件截止时间24小时前，招标人可对比选文件进行补充和修改，补充和修改内容都将以邮件形式发至所有投标人，投标人在24小时内注明“已收到该补充或修改文件”并加盖公章后传真到招标人，补充和修改文件视为该比选文件的组成部分。为使投标人在编制投标文件时，有充分的时间对比选文件的补充或修改内容进行研究，招标人可酌情延长递交投标文件的截止时间，比选文件的补充或修改内容以及递交投标文件的截止时间将以邮箱形式发至所有投标人。</w:t>
      </w:r>
    </w:p>
    <w:p>
      <w:pPr>
        <w:widowControl/>
        <w:spacing w:line="360" w:lineRule="auto"/>
        <w:ind w:left="5542" w:hanging="5122"/>
        <w:jc w:val="left"/>
        <w:outlineLvl w:val="0"/>
        <w:rPr>
          <w:rFonts w:hint="eastAsia" w:ascii="宋体" w:hAnsi="宋体"/>
          <w:b/>
          <w:bCs/>
          <w:spacing w:val="15"/>
          <w:kern w:val="0"/>
          <w:sz w:val="24"/>
        </w:rPr>
      </w:pPr>
      <w:r>
        <w:rPr>
          <w:rFonts w:hint="eastAsia" w:ascii="宋体" w:hAnsi="宋体"/>
          <w:b/>
          <w:bCs/>
          <w:spacing w:val="15"/>
          <w:kern w:val="0"/>
          <w:sz w:val="24"/>
        </w:rPr>
        <w:t>四、招标代理服务内容</w:t>
      </w:r>
    </w:p>
    <w:p>
      <w:pPr>
        <w:widowControl/>
        <w:spacing w:line="360" w:lineRule="auto"/>
        <w:ind w:firstLine="420"/>
        <w:jc w:val="left"/>
        <w:rPr>
          <w:rFonts w:hint="eastAsia" w:ascii="宋体" w:hAnsi="宋体"/>
          <w:kern w:val="0"/>
          <w:sz w:val="24"/>
        </w:rPr>
      </w:pPr>
      <w:r>
        <w:rPr>
          <w:rFonts w:hint="eastAsia" w:ascii="宋体" w:hAnsi="宋体"/>
          <w:kern w:val="0"/>
          <w:sz w:val="24"/>
        </w:rPr>
        <w:t>1.协助招标人办理招标申请事项。</w:t>
      </w:r>
    </w:p>
    <w:p>
      <w:pPr>
        <w:widowControl/>
        <w:spacing w:line="360" w:lineRule="auto"/>
        <w:ind w:firstLine="420"/>
        <w:jc w:val="left"/>
        <w:rPr>
          <w:rFonts w:hint="eastAsia" w:ascii="宋体" w:hAnsi="宋体"/>
          <w:kern w:val="0"/>
          <w:sz w:val="24"/>
        </w:rPr>
      </w:pPr>
      <w:r>
        <w:rPr>
          <w:rFonts w:hint="eastAsia" w:ascii="宋体" w:hAnsi="宋体"/>
          <w:kern w:val="0"/>
          <w:sz w:val="24"/>
        </w:rPr>
        <w:t>2.依法代表招标人发布招标公告，负责与政府招标管理部门进行协调。</w:t>
      </w:r>
    </w:p>
    <w:p>
      <w:pPr>
        <w:widowControl/>
        <w:spacing w:line="360" w:lineRule="auto"/>
        <w:ind w:firstLine="420"/>
        <w:jc w:val="left"/>
        <w:rPr>
          <w:rFonts w:hint="eastAsia" w:ascii="宋体" w:hAnsi="宋体"/>
          <w:kern w:val="0"/>
          <w:sz w:val="24"/>
        </w:rPr>
      </w:pPr>
      <w:r>
        <w:rPr>
          <w:rFonts w:hint="eastAsia" w:ascii="宋体" w:hAnsi="宋体"/>
          <w:kern w:val="0"/>
          <w:sz w:val="24"/>
        </w:rPr>
        <w:t>3.编制资格审查文件和招标文件。</w:t>
      </w:r>
    </w:p>
    <w:p>
      <w:pPr>
        <w:widowControl/>
        <w:spacing w:line="360" w:lineRule="auto"/>
        <w:ind w:firstLine="420"/>
        <w:jc w:val="left"/>
        <w:rPr>
          <w:rFonts w:hint="eastAsia" w:ascii="宋体" w:hAnsi="宋体"/>
          <w:kern w:val="0"/>
          <w:sz w:val="24"/>
        </w:rPr>
      </w:pPr>
      <w:r>
        <w:rPr>
          <w:rFonts w:hint="eastAsia" w:ascii="宋体" w:hAnsi="宋体"/>
          <w:kern w:val="0"/>
          <w:sz w:val="24"/>
        </w:rPr>
        <w:t>4.组织投标申请单位进行资质审查。</w:t>
      </w:r>
    </w:p>
    <w:p>
      <w:pPr>
        <w:widowControl/>
        <w:spacing w:line="360" w:lineRule="auto"/>
        <w:ind w:firstLine="420"/>
        <w:jc w:val="left"/>
        <w:rPr>
          <w:rFonts w:hint="eastAsia" w:ascii="宋体" w:hAnsi="宋体"/>
          <w:kern w:val="0"/>
          <w:sz w:val="24"/>
        </w:rPr>
      </w:pPr>
      <w:r>
        <w:rPr>
          <w:rFonts w:hint="eastAsia" w:ascii="宋体" w:hAnsi="宋体"/>
          <w:kern w:val="0"/>
          <w:sz w:val="24"/>
        </w:rPr>
        <w:t>5.招标相关文件报送招标人审核后报相关主管部门批准。</w:t>
      </w:r>
    </w:p>
    <w:p>
      <w:pPr>
        <w:widowControl/>
        <w:spacing w:line="360" w:lineRule="auto"/>
        <w:ind w:firstLine="420"/>
        <w:jc w:val="left"/>
        <w:rPr>
          <w:rFonts w:hint="eastAsia" w:ascii="宋体" w:hAnsi="宋体"/>
          <w:kern w:val="0"/>
          <w:sz w:val="24"/>
        </w:rPr>
      </w:pPr>
      <w:r>
        <w:rPr>
          <w:rFonts w:hint="eastAsia" w:ascii="宋体" w:hAnsi="宋体"/>
          <w:kern w:val="0"/>
          <w:sz w:val="24"/>
        </w:rPr>
        <w:t>6.组织现场答疑。</w:t>
      </w:r>
    </w:p>
    <w:p>
      <w:pPr>
        <w:widowControl/>
        <w:spacing w:line="360" w:lineRule="auto"/>
        <w:ind w:firstLine="420"/>
        <w:jc w:val="left"/>
        <w:rPr>
          <w:rFonts w:hint="eastAsia" w:ascii="宋体" w:hAnsi="宋体"/>
          <w:kern w:val="0"/>
          <w:sz w:val="24"/>
        </w:rPr>
      </w:pPr>
      <w:r>
        <w:rPr>
          <w:rFonts w:hint="eastAsia" w:ascii="宋体" w:hAnsi="宋体"/>
          <w:kern w:val="0"/>
          <w:sz w:val="24"/>
        </w:rPr>
        <w:t>7.组织标前会议，负责资格审查文件和招标文件的澄清、修改与补充。</w:t>
      </w:r>
    </w:p>
    <w:p>
      <w:pPr>
        <w:widowControl/>
        <w:spacing w:line="360" w:lineRule="auto"/>
        <w:ind w:firstLine="420"/>
        <w:jc w:val="left"/>
        <w:rPr>
          <w:rFonts w:hint="eastAsia" w:ascii="宋体" w:hAnsi="宋体"/>
          <w:kern w:val="0"/>
          <w:sz w:val="24"/>
        </w:rPr>
      </w:pPr>
      <w:r>
        <w:rPr>
          <w:rFonts w:hint="eastAsia" w:ascii="宋体" w:hAnsi="宋体"/>
          <w:kern w:val="0"/>
          <w:sz w:val="24"/>
        </w:rPr>
        <w:t>8.组织开标。</w:t>
      </w:r>
    </w:p>
    <w:p>
      <w:pPr>
        <w:widowControl/>
        <w:spacing w:line="360" w:lineRule="auto"/>
        <w:ind w:firstLine="420"/>
        <w:jc w:val="left"/>
        <w:rPr>
          <w:rFonts w:hint="eastAsia" w:ascii="宋体" w:hAnsi="宋体"/>
          <w:kern w:val="0"/>
          <w:sz w:val="24"/>
        </w:rPr>
      </w:pPr>
      <w:r>
        <w:rPr>
          <w:rFonts w:hint="eastAsia" w:ascii="宋体" w:hAnsi="宋体"/>
          <w:kern w:val="0"/>
          <w:sz w:val="24"/>
        </w:rPr>
        <w:t>9.组织专家评审，编制招标情况书面报告，并将评审报告报送招标人，并报相关主管部门审批。</w:t>
      </w:r>
    </w:p>
    <w:p>
      <w:pPr>
        <w:widowControl/>
        <w:spacing w:line="360" w:lineRule="auto"/>
        <w:ind w:firstLine="420"/>
        <w:jc w:val="left"/>
        <w:rPr>
          <w:rFonts w:hint="eastAsia" w:ascii="宋体" w:hAnsi="宋体"/>
          <w:kern w:val="0"/>
          <w:sz w:val="24"/>
        </w:rPr>
      </w:pPr>
      <w:r>
        <w:rPr>
          <w:rFonts w:hint="eastAsia" w:ascii="宋体" w:hAnsi="宋体"/>
          <w:kern w:val="0"/>
          <w:sz w:val="24"/>
        </w:rPr>
        <w:t>10.向中标人和未中标人发出中标结果。</w:t>
      </w:r>
    </w:p>
    <w:p>
      <w:pPr>
        <w:widowControl/>
        <w:spacing w:line="360" w:lineRule="auto"/>
        <w:ind w:firstLine="420"/>
        <w:jc w:val="left"/>
        <w:rPr>
          <w:rFonts w:hint="eastAsia" w:ascii="宋体" w:hAnsi="宋体"/>
          <w:kern w:val="0"/>
          <w:sz w:val="24"/>
        </w:rPr>
      </w:pPr>
      <w:r>
        <w:rPr>
          <w:rFonts w:hint="eastAsia" w:ascii="宋体" w:hAnsi="宋体"/>
          <w:kern w:val="0"/>
          <w:sz w:val="24"/>
        </w:rPr>
        <w:t>11.负责办理与招标项目有关的报批手续。</w:t>
      </w:r>
    </w:p>
    <w:p>
      <w:pPr>
        <w:widowControl/>
        <w:spacing w:line="360" w:lineRule="auto"/>
        <w:ind w:firstLine="420"/>
        <w:jc w:val="left"/>
        <w:rPr>
          <w:rFonts w:hint="eastAsia" w:ascii="宋体" w:hAnsi="宋体"/>
          <w:kern w:val="0"/>
          <w:sz w:val="24"/>
        </w:rPr>
      </w:pPr>
      <w:r>
        <w:rPr>
          <w:rFonts w:hint="eastAsia" w:ascii="宋体" w:hAnsi="宋体"/>
          <w:kern w:val="0"/>
          <w:sz w:val="24"/>
        </w:rPr>
        <w:t>12.完成招标人交办的与招标有关的其他事宜。</w:t>
      </w:r>
    </w:p>
    <w:p>
      <w:pPr>
        <w:widowControl/>
        <w:spacing w:line="360" w:lineRule="auto"/>
        <w:ind w:left="561" w:firstLine="2544"/>
        <w:rPr>
          <w:rFonts w:hint="eastAsia" w:ascii="宋体" w:hAnsi="宋体"/>
          <w:b/>
          <w:bCs/>
          <w:kern w:val="0"/>
          <w:sz w:val="32"/>
          <w:szCs w:val="32"/>
        </w:rPr>
      </w:pPr>
      <w:r>
        <w:rPr>
          <w:rFonts w:ascii="宋体" w:hAnsi="宋体"/>
          <w:b/>
          <w:bCs/>
          <w:kern w:val="0"/>
          <w:sz w:val="32"/>
          <w:szCs w:val="32"/>
        </w:rPr>
        <w:br w:type="page"/>
      </w:r>
      <w:r>
        <w:rPr>
          <w:rFonts w:hint="eastAsia" w:ascii="宋体" w:hAnsi="宋体"/>
          <w:b/>
          <w:bCs/>
          <w:kern w:val="0"/>
          <w:sz w:val="32"/>
          <w:szCs w:val="32"/>
        </w:rPr>
        <w:t>第三章 比选办法</w:t>
      </w:r>
    </w:p>
    <w:p>
      <w:pPr>
        <w:widowControl/>
        <w:spacing w:line="360" w:lineRule="auto"/>
        <w:ind w:left="311" w:firstLine="480"/>
        <w:jc w:val="left"/>
        <w:rPr>
          <w:rFonts w:hint="eastAsia" w:ascii="宋体" w:hAnsi="宋体"/>
          <w:spacing w:val="15"/>
          <w:kern w:val="0"/>
          <w:sz w:val="24"/>
          <w:highlight w:val="yellow"/>
        </w:rPr>
      </w:pPr>
      <w:r>
        <w:rPr>
          <w:rFonts w:hint="eastAsia" w:ascii="宋体" w:hAnsi="宋体"/>
          <w:spacing w:val="15"/>
          <w:kern w:val="0"/>
          <w:sz w:val="24"/>
        </w:rPr>
        <w:t>本招标项目评标办法按照湖南省住房和城乡建设厅湘建建[2013]18号文件《</w:t>
      </w:r>
      <w:r>
        <w:rPr>
          <w:rFonts w:ascii="宋体" w:hAnsi="宋体"/>
          <w:spacing w:val="15"/>
          <w:kern w:val="0"/>
          <w:sz w:val="24"/>
        </w:rPr>
        <w:t>关于进一步规范房屋建筑和市政工程招标投标活动的若干规定</w:t>
      </w:r>
      <w:r>
        <w:rPr>
          <w:rFonts w:hint="eastAsia" w:ascii="宋体" w:hAnsi="宋体"/>
          <w:spacing w:val="15"/>
          <w:kern w:val="0"/>
          <w:sz w:val="24"/>
        </w:rPr>
        <w:t>》中的综合评估法（评分细则见附件1-3）和湖南省住房和城乡建设厅湘建监督〔2018〕22号文件《湖南省住房和城乡建设厅关于招标代理机构比选活动中人员情况和代理业绩不再纳入评审计分的通知》执行。评标委员会推荐排名前3名的投标人为中标候选人，公示无异议后，招标人确定排名第一的中标候选人为中标人（若投标人综合得分相同，则投标报价较低的优先；若投标人综合得分和投标报价均相同，则采取抽签的方式确定中标人候选人；具体代理任务与招标范围一致。</w:t>
      </w:r>
    </w:p>
    <w:p>
      <w:pPr>
        <w:widowControl/>
        <w:spacing w:line="360" w:lineRule="auto"/>
        <w:ind w:firstLine="470"/>
        <w:outlineLvl w:val="0"/>
        <w:rPr>
          <w:rFonts w:hint="eastAsia" w:ascii="宋体" w:hAnsi="宋体"/>
          <w:b/>
          <w:bCs/>
          <w:spacing w:val="15"/>
          <w:kern w:val="0"/>
          <w:sz w:val="24"/>
        </w:rPr>
      </w:pPr>
      <w:r>
        <w:rPr>
          <w:rFonts w:hint="eastAsia" w:ascii="宋体" w:hAnsi="宋体"/>
          <w:b/>
          <w:bCs/>
          <w:spacing w:val="15"/>
          <w:kern w:val="0"/>
          <w:sz w:val="24"/>
        </w:rPr>
        <w:t>一</w:t>
      </w:r>
      <w:bookmarkStart w:id="39" w:name="_GoBack"/>
      <w:bookmarkEnd w:id="39"/>
      <w:r>
        <w:rPr>
          <w:rFonts w:hint="eastAsia" w:ascii="宋体" w:hAnsi="宋体"/>
          <w:b/>
          <w:bCs/>
          <w:spacing w:val="15"/>
          <w:kern w:val="0"/>
          <w:sz w:val="24"/>
        </w:rPr>
        <w:t>、开标、评标及合同授予</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本次招标将于上述投标截止的同一时间、同一地点公开开标。投标单位法人代表或者法人授权委托人须参加开标会议，不参加开标会议者，取消其投标资格。</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投标单位在提交投标文件的同时须提供以下证书原件或资料原件或复印件参加验证：</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（1）法定代表人资格证明书（原件）及本人身份证（原件）或法人授权委托书（原件）及被委托人身份证（原件）；</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（2）企业营业执照（副本原件或复印件）；</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（3）项目负责人工程建设类注册执业资格证书</w:t>
      </w:r>
      <w:r>
        <w:rPr>
          <w:rFonts w:hint="eastAsia" w:ascii="宋体" w:hAnsi="宋体"/>
          <w:spacing w:val="15"/>
          <w:kern w:val="0"/>
          <w:sz w:val="24"/>
          <w:lang w:val="en-US" w:eastAsia="zh-CN"/>
        </w:rPr>
        <w:t>或职称证书</w:t>
      </w:r>
      <w:r>
        <w:rPr>
          <w:rFonts w:hint="eastAsia" w:ascii="宋体" w:hAnsi="宋体"/>
          <w:spacing w:val="15"/>
          <w:kern w:val="0"/>
          <w:sz w:val="24"/>
        </w:rPr>
        <w:t>（复印件）、项目负责人身份证（原件或复印件）及拟任本项目招标代理其它专职人员职称证（原件或复印件）；验证不合格的投标单位其投标将视为不合格投标人。</w:t>
      </w:r>
    </w:p>
    <w:p>
      <w:pPr>
        <w:widowControl/>
        <w:spacing w:line="360" w:lineRule="auto"/>
        <w:ind w:left="311" w:firstLine="480"/>
        <w:jc w:val="left"/>
        <w:rPr>
          <w:rFonts w:hint="eastAsia" w:ascii="宋体" w:hAnsi="宋体"/>
          <w:b/>
          <w:bCs/>
          <w:kern w:val="0"/>
          <w:sz w:val="24"/>
        </w:rPr>
      </w:pPr>
      <w:r>
        <w:rPr>
          <w:rFonts w:hint="eastAsia" w:ascii="宋体" w:hAnsi="宋体"/>
          <w:b/>
          <w:bCs/>
          <w:kern w:val="0"/>
          <w:sz w:val="24"/>
        </w:rPr>
        <w:t>1）开标程序</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主持人按下列程序进行开标：</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1.宣布开标纪律。</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2.公布在投标截止时间前递交投标文件的投标人名称，并点名确认投标人是否到场。</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3.宣布开标人、唱标人、记录人、监标人等有关人员姓名。</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4.检验投标人资格文件证明（被授权人的身份证及授权书），检查投标文件的密封情况，并当场宣布检验结果。</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5.宣布开标顺序。</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6.当众开标，公布投标人名称、投标报价及其他内容，并记录。</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7.投标人代表、招标人代表、监标人、记录人等有关人员在开标记录上签字确认。</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8.评标程序。</w:t>
      </w:r>
    </w:p>
    <w:p>
      <w:pPr>
        <w:widowControl/>
        <w:spacing w:line="360" w:lineRule="auto"/>
        <w:ind w:left="311" w:firstLine="480"/>
        <w:jc w:val="left"/>
        <w:rPr>
          <w:rFonts w:hint="eastAsia" w:ascii="宋体" w:hAnsi="宋体"/>
          <w:b/>
          <w:bCs/>
          <w:kern w:val="0"/>
          <w:sz w:val="24"/>
        </w:rPr>
      </w:pPr>
      <w:r>
        <w:rPr>
          <w:rFonts w:hint="eastAsia" w:ascii="宋体" w:hAnsi="宋体"/>
          <w:b/>
          <w:bCs/>
          <w:kern w:val="0"/>
          <w:sz w:val="24"/>
        </w:rPr>
        <w:t>2）投标文件的符合性检查。</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1、检查投标文件是否完整、资格证明是否齐全、有无计算上的错误。</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2、同一数值的表达不一致时，以文字表达为准。投标人不接受对其错误的修正，其投标将被拒绝。</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3、对于投标文件中不构成实质性偏差的不正规、不一致、或不规则，招标人可以接受，但这种接受将影响投标人的综合得分。</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4、在详细评审前，评标委员会审查每份投标文件是否实质上响应比选文件的要求。</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5、实质上没有响应比选文件要求的投标书将被拒绝。</w:t>
      </w:r>
    </w:p>
    <w:p>
      <w:pPr>
        <w:widowControl/>
        <w:spacing w:line="360" w:lineRule="auto"/>
        <w:ind w:left="311" w:firstLine="480"/>
        <w:jc w:val="left"/>
        <w:rPr>
          <w:rFonts w:hint="eastAsia" w:ascii="宋体" w:hAnsi="宋体"/>
          <w:b/>
          <w:bCs/>
          <w:kern w:val="0"/>
          <w:sz w:val="24"/>
        </w:rPr>
      </w:pPr>
      <w:r>
        <w:rPr>
          <w:rFonts w:hint="eastAsia" w:ascii="宋体" w:hAnsi="宋体"/>
          <w:b/>
          <w:bCs/>
          <w:kern w:val="0"/>
          <w:sz w:val="24"/>
        </w:rPr>
        <w:t>3）投标文件的详细评审。</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1、评标委员会将只对实质上响应比选文件要求的投标进行详细评审。</w:t>
      </w:r>
    </w:p>
    <w:p>
      <w:pPr>
        <w:widowControl/>
        <w:spacing w:line="360" w:lineRule="auto"/>
        <w:ind w:left="311" w:firstLine="480"/>
        <w:jc w:val="left"/>
        <w:rPr>
          <w:rFonts w:hint="eastAsia" w:ascii="宋体" w:hAnsi="宋体"/>
          <w:color w:val="FF0000"/>
          <w:kern w:val="0"/>
          <w:sz w:val="24"/>
        </w:rPr>
      </w:pPr>
      <w:r>
        <w:rPr>
          <w:rFonts w:hint="eastAsia" w:ascii="宋体" w:hAnsi="宋体"/>
          <w:spacing w:val="15"/>
          <w:kern w:val="0"/>
          <w:sz w:val="24"/>
        </w:rPr>
        <w:t>2、详细评审按附件1-3确定的标准进行综合评分。</w:t>
      </w:r>
    </w:p>
    <w:p>
      <w:pPr>
        <w:widowControl/>
        <w:spacing w:line="360" w:lineRule="auto"/>
        <w:ind w:left="311" w:firstLine="480"/>
        <w:jc w:val="left"/>
        <w:rPr>
          <w:rFonts w:hint="eastAsia" w:ascii="宋体" w:hAnsi="宋体"/>
          <w:b/>
          <w:bCs/>
          <w:kern w:val="0"/>
          <w:sz w:val="24"/>
        </w:rPr>
      </w:pPr>
      <w:r>
        <w:rPr>
          <w:rFonts w:hint="eastAsia" w:ascii="宋体" w:hAnsi="宋体"/>
          <w:b/>
          <w:bCs/>
          <w:kern w:val="0"/>
          <w:sz w:val="24"/>
        </w:rPr>
        <w:t>4）合同授予</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1.《中标通知书》将作为签订合同的依据，也是合同文件的组成部分。</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2.招标人和中标人应当自中标通知书发出之日起2天内，根据比选文件和投标文件订立合同。</w:t>
      </w:r>
    </w:p>
    <w:p>
      <w:pPr>
        <w:widowControl/>
        <w:spacing w:line="360" w:lineRule="auto"/>
        <w:ind w:left="311" w:firstLine="480"/>
        <w:jc w:val="left"/>
        <w:rPr>
          <w:rFonts w:hint="eastAsia" w:ascii="宋体" w:hAnsi="宋体"/>
          <w:b/>
          <w:bCs/>
          <w:kern w:val="0"/>
          <w:sz w:val="24"/>
        </w:rPr>
      </w:pPr>
      <w:r>
        <w:rPr>
          <w:rFonts w:hint="eastAsia" w:ascii="宋体" w:hAnsi="宋体"/>
          <w:b/>
          <w:bCs/>
          <w:kern w:val="0"/>
          <w:sz w:val="24"/>
        </w:rPr>
        <w:t>5）说明：</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1.本比选文件如有与湘建建[2013]18号文件及相关法规相冲突之处，以湘建建[2013]18号文件及相关法规的要求为准。</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2.本比选文件未尽事宜，按国家相关法律法规的规定执行。</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3.当递交投标文件的投标人少于</w:t>
      </w:r>
      <w:r>
        <w:rPr>
          <w:rFonts w:hint="eastAsia" w:ascii="宋体" w:hAnsi="宋体"/>
          <w:spacing w:val="15"/>
          <w:kern w:val="0"/>
          <w:sz w:val="24"/>
          <w:lang w:val="en-US" w:eastAsia="zh-CN"/>
        </w:rPr>
        <w:t>3</w:t>
      </w:r>
      <w:r>
        <w:rPr>
          <w:rFonts w:hint="eastAsia" w:ascii="宋体" w:hAnsi="宋体"/>
          <w:spacing w:val="15"/>
          <w:kern w:val="0"/>
          <w:sz w:val="24"/>
        </w:rPr>
        <w:t>家时，应重新组织招标。</w:t>
      </w:r>
    </w:p>
    <w:p>
      <w:pPr>
        <w:widowControl/>
        <w:spacing w:line="360" w:lineRule="auto"/>
        <w:ind w:left="311" w:firstLine="480"/>
        <w:jc w:val="left"/>
        <w:rPr>
          <w:rFonts w:hint="eastAsia" w:ascii="宋体" w:hAnsi="宋体"/>
          <w:b/>
          <w:bCs/>
          <w:kern w:val="0"/>
          <w:sz w:val="24"/>
        </w:rPr>
      </w:pPr>
      <w:r>
        <w:rPr>
          <w:rFonts w:hint="eastAsia" w:ascii="宋体" w:hAnsi="宋体"/>
          <w:b/>
          <w:bCs/>
          <w:kern w:val="0"/>
          <w:sz w:val="24"/>
        </w:rPr>
        <w:t>6）投标人出现以下情况之一，其投标文件作废：</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1、投标文件未按要求密封。</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2、投标文件中有弄虚作假的内容。（如假证书、假业绩、隐瞒不良行为记录、夸大荣誉、使用非本单位在职员工的相关证件等），在签订合同之前，招标人如发现中标人的投标文件有弄虚作假内容，招标人可拒绝与其签订合同，并要求中标人赔偿损失。</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3、投标文件附有招标人不能接受的条件。</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4、投标有效期不足。</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5、验证不合格的。</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6、出现两个或两个以上报价的。</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7、出现关键内容字迹模糊无法辩认的。</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8、出现投标文件前后矛盾。</w:t>
      </w:r>
    </w:p>
    <w:p>
      <w:pPr>
        <w:widowControl/>
        <w:spacing w:line="360" w:lineRule="auto"/>
        <w:ind w:left="311" w:firstLine="480"/>
        <w:jc w:val="left"/>
        <w:rPr>
          <w:rFonts w:hint="eastAsia" w:ascii="宋体" w:hAnsi="宋体"/>
          <w:spacing w:val="15"/>
          <w:kern w:val="0"/>
          <w:sz w:val="24"/>
        </w:rPr>
      </w:pPr>
      <w:r>
        <w:rPr>
          <w:rFonts w:hint="eastAsia" w:ascii="宋体" w:hAnsi="宋体"/>
          <w:spacing w:val="15"/>
          <w:kern w:val="0"/>
          <w:sz w:val="24"/>
        </w:rPr>
        <w:t>9、按照相关法律法规，应视为废标的其他情形。</w:t>
      </w:r>
    </w:p>
    <w:p>
      <w:pPr>
        <w:widowControl/>
        <w:spacing w:line="360" w:lineRule="auto"/>
        <w:jc w:val="center"/>
        <w:rPr>
          <w:rFonts w:hint="eastAsia" w:ascii="宋体" w:hAnsi="宋体"/>
          <w:b/>
          <w:bCs/>
          <w:kern w:val="0"/>
          <w:sz w:val="32"/>
          <w:szCs w:val="32"/>
        </w:rPr>
      </w:pPr>
      <w:r>
        <w:rPr>
          <w:rFonts w:ascii="宋体" w:hAnsi="宋体"/>
          <w:spacing w:val="15"/>
          <w:kern w:val="0"/>
          <w:sz w:val="24"/>
        </w:rPr>
        <w:br w:type="page"/>
      </w:r>
      <w:r>
        <w:rPr>
          <w:rFonts w:hint="eastAsia" w:ascii="宋体" w:hAnsi="宋体"/>
          <w:b/>
          <w:bCs/>
          <w:kern w:val="0"/>
          <w:sz w:val="32"/>
          <w:szCs w:val="32"/>
        </w:rPr>
        <w:t>第四章 比选申请文件格式</w:t>
      </w:r>
    </w:p>
    <w:p>
      <w:pPr>
        <w:widowControl/>
        <w:spacing w:line="360" w:lineRule="auto"/>
        <w:ind w:firstLine="454"/>
        <w:jc w:val="left"/>
        <w:rPr>
          <w:rFonts w:hint="eastAsia" w:ascii="宋体" w:hAnsi="宋体"/>
          <w:spacing w:val="15"/>
          <w:kern w:val="0"/>
          <w:sz w:val="24"/>
        </w:rPr>
      </w:pPr>
      <w:r>
        <w:rPr>
          <w:rFonts w:hint="eastAsia" w:ascii="宋体" w:hAnsi="宋体"/>
          <w:spacing w:val="15"/>
          <w:kern w:val="0"/>
          <w:sz w:val="24"/>
        </w:rPr>
        <w:t>投标单位比选申请文件格式应按下列格式顺序编写：</w:t>
      </w:r>
    </w:p>
    <w:p>
      <w:pPr>
        <w:widowControl/>
        <w:spacing w:line="360" w:lineRule="auto"/>
        <w:ind w:firstLine="454"/>
        <w:jc w:val="left"/>
        <w:rPr>
          <w:rFonts w:hint="eastAsia" w:ascii="宋体" w:hAnsi="宋体"/>
          <w:spacing w:val="15"/>
          <w:kern w:val="0"/>
          <w:sz w:val="24"/>
        </w:rPr>
      </w:pPr>
      <w:r>
        <w:rPr>
          <w:rFonts w:hint="eastAsia" w:ascii="宋体" w:hAnsi="宋体"/>
          <w:spacing w:val="15"/>
          <w:kern w:val="0"/>
          <w:sz w:val="24"/>
        </w:rPr>
        <w:t>1. 投标函（按附件4格式）</w:t>
      </w:r>
    </w:p>
    <w:p>
      <w:pPr>
        <w:widowControl/>
        <w:spacing w:line="360" w:lineRule="auto"/>
        <w:ind w:firstLine="454"/>
        <w:jc w:val="left"/>
        <w:rPr>
          <w:rFonts w:hint="eastAsia" w:ascii="宋体" w:hAnsi="宋体"/>
          <w:spacing w:val="15"/>
          <w:kern w:val="0"/>
          <w:sz w:val="24"/>
        </w:rPr>
      </w:pPr>
      <w:r>
        <w:rPr>
          <w:rFonts w:hint="eastAsia" w:ascii="宋体" w:hAnsi="宋体"/>
          <w:spacing w:val="15"/>
          <w:kern w:val="0"/>
          <w:sz w:val="24"/>
        </w:rPr>
        <w:t>2. 投标保证书（按附件5格式）</w:t>
      </w:r>
    </w:p>
    <w:p>
      <w:pPr>
        <w:widowControl/>
        <w:spacing w:line="360" w:lineRule="auto"/>
        <w:ind w:firstLine="454"/>
        <w:jc w:val="left"/>
        <w:rPr>
          <w:rFonts w:hint="eastAsia" w:ascii="宋体" w:hAnsi="宋体"/>
          <w:spacing w:val="15"/>
          <w:kern w:val="0"/>
          <w:sz w:val="24"/>
        </w:rPr>
      </w:pPr>
      <w:r>
        <w:rPr>
          <w:rFonts w:hint="eastAsia" w:ascii="宋体" w:hAnsi="宋体"/>
          <w:spacing w:val="15"/>
          <w:kern w:val="0"/>
          <w:sz w:val="24"/>
        </w:rPr>
        <w:t>3. 法定代表人身份证明</w:t>
      </w:r>
    </w:p>
    <w:p>
      <w:pPr>
        <w:widowControl/>
        <w:spacing w:line="360" w:lineRule="auto"/>
        <w:ind w:firstLine="454"/>
        <w:jc w:val="left"/>
        <w:rPr>
          <w:rFonts w:hint="eastAsia" w:ascii="宋体" w:hAnsi="宋体"/>
          <w:spacing w:val="15"/>
          <w:kern w:val="0"/>
          <w:sz w:val="24"/>
        </w:rPr>
      </w:pPr>
      <w:r>
        <w:rPr>
          <w:rFonts w:hint="eastAsia" w:ascii="宋体" w:hAnsi="宋体"/>
          <w:spacing w:val="15"/>
          <w:kern w:val="0"/>
          <w:sz w:val="24"/>
        </w:rPr>
        <w:t>4. 法定代表人授权委托书（按附件6格式）</w:t>
      </w:r>
    </w:p>
    <w:p>
      <w:pPr>
        <w:widowControl/>
        <w:spacing w:line="360" w:lineRule="auto"/>
        <w:ind w:firstLine="454"/>
        <w:jc w:val="left"/>
        <w:rPr>
          <w:rFonts w:hint="eastAsia" w:ascii="宋体" w:hAnsi="宋体"/>
          <w:spacing w:val="15"/>
          <w:kern w:val="0"/>
          <w:sz w:val="24"/>
        </w:rPr>
      </w:pPr>
      <w:r>
        <w:rPr>
          <w:rFonts w:hint="eastAsia" w:ascii="宋体" w:hAnsi="宋体"/>
          <w:spacing w:val="15"/>
          <w:kern w:val="0"/>
          <w:sz w:val="24"/>
        </w:rPr>
        <w:t>5. 投标人基本情况</w:t>
      </w:r>
    </w:p>
    <w:p>
      <w:pPr>
        <w:widowControl/>
        <w:spacing w:line="360" w:lineRule="auto"/>
        <w:ind w:firstLine="454"/>
        <w:jc w:val="left"/>
        <w:rPr>
          <w:rFonts w:hint="eastAsia" w:ascii="宋体" w:hAnsi="宋体"/>
          <w:spacing w:val="15"/>
          <w:kern w:val="0"/>
          <w:sz w:val="24"/>
        </w:rPr>
      </w:pPr>
      <w:r>
        <w:rPr>
          <w:rFonts w:hint="eastAsia" w:ascii="宋体" w:hAnsi="宋体"/>
          <w:spacing w:val="15"/>
          <w:kern w:val="0"/>
          <w:sz w:val="24"/>
        </w:rPr>
        <w:t>6. 实力与资信证明文件</w:t>
      </w:r>
    </w:p>
    <w:p>
      <w:pPr>
        <w:widowControl/>
        <w:spacing w:line="360" w:lineRule="auto"/>
        <w:ind w:firstLine="454"/>
        <w:jc w:val="left"/>
        <w:rPr>
          <w:rFonts w:hint="eastAsia" w:ascii="宋体" w:hAnsi="宋体"/>
          <w:spacing w:val="15"/>
          <w:kern w:val="0"/>
          <w:sz w:val="24"/>
        </w:rPr>
      </w:pPr>
      <w:r>
        <w:rPr>
          <w:rFonts w:hint="eastAsia" w:ascii="宋体" w:hAnsi="宋体"/>
          <w:spacing w:val="15"/>
          <w:kern w:val="0"/>
          <w:sz w:val="24"/>
        </w:rPr>
        <w:t>（1）工商行政证件（营业执照、组织机构代码证）。</w:t>
      </w:r>
    </w:p>
    <w:p>
      <w:pPr>
        <w:widowControl/>
        <w:spacing w:line="360" w:lineRule="auto"/>
        <w:ind w:firstLine="454"/>
        <w:jc w:val="left"/>
        <w:rPr>
          <w:rFonts w:hint="eastAsia" w:ascii="宋体" w:hAnsi="宋体"/>
          <w:spacing w:val="15"/>
          <w:kern w:val="0"/>
          <w:sz w:val="24"/>
        </w:rPr>
      </w:pPr>
      <w:r>
        <w:rPr>
          <w:rFonts w:hint="eastAsia" w:ascii="宋体" w:hAnsi="宋体"/>
          <w:spacing w:val="15"/>
          <w:kern w:val="0"/>
          <w:sz w:val="24"/>
        </w:rPr>
        <w:t>（2）注册执业资格人员、职称人员（附相关证书复印件）</w:t>
      </w:r>
    </w:p>
    <w:p>
      <w:pPr>
        <w:widowControl/>
        <w:spacing w:line="360" w:lineRule="auto"/>
        <w:ind w:firstLine="454"/>
        <w:jc w:val="left"/>
        <w:rPr>
          <w:rFonts w:hint="eastAsia" w:ascii="宋体" w:hAnsi="宋体"/>
          <w:spacing w:val="15"/>
          <w:kern w:val="0"/>
          <w:sz w:val="24"/>
        </w:rPr>
      </w:pPr>
      <w:r>
        <w:rPr>
          <w:rFonts w:hint="eastAsia" w:ascii="宋体" w:hAnsi="宋体"/>
          <w:spacing w:val="15"/>
          <w:kern w:val="0"/>
          <w:sz w:val="24"/>
        </w:rPr>
        <w:t>（3）投标人投标（开标之日）前两个季度内不良行为记录的证明文件。</w:t>
      </w:r>
    </w:p>
    <w:p>
      <w:pPr>
        <w:widowControl/>
        <w:spacing w:line="360" w:lineRule="auto"/>
        <w:ind w:firstLine="454"/>
        <w:jc w:val="left"/>
        <w:rPr>
          <w:rFonts w:hint="eastAsia" w:ascii="宋体" w:hAnsi="宋体"/>
          <w:spacing w:val="15"/>
          <w:kern w:val="0"/>
          <w:sz w:val="24"/>
        </w:rPr>
      </w:pPr>
      <w:r>
        <w:rPr>
          <w:rFonts w:hint="eastAsia" w:ascii="宋体" w:hAnsi="宋体"/>
          <w:spacing w:val="15"/>
          <w:kern w:val="0"/>
          <w:sz w:val="24"/>
        </w:rPr>
        <w:t>（4）拟任本项目负责人及投标（开标之日）前两个季度内不良行为记录的证明文件，有不良行为记录的以省住房和城乡建设厅公示的文件为准（附公示文件）无不良行为记录的出具加盖公章的无不良行为记录承诺函。</w:t>
      </w:r>
    </w:p>
    <w:p>
      <w:pPr>
        <w:widowControl/>
        <w:spacing w:line="360" w:lineRule="auto"/>
        <w:ind w:firstLine="454"/>
        <w:jc w:val="left"/>
        <w:rPr>
          <w:rFonts w:hint="eastAsia" w:ascii="宋体" w:hAnsi="宋体"/>
          <w:spacing w:val="15"/>
          <w:kern w:val="0"/>
          <w:sz w:val="24"/>
        </w:rPr>
      </w:pPr>
      <w:r>
        <w:rPr>
          <w:rFonts w:hint="eastAsia" w:ascii="宋体" w:hAnsi="宋体"/>
          <w:spacing w:val="15"/>
          <w:kern w:val="0"/>
          <w:sz w:val="24"/>
        </w:rPr>
        <w:t xml:space="preserve">（5）拟任本项目专职人员一览表，投标（开标之日）前两个季度内不良行为记录的证明文件，有不良行为记录的以省住房和城乡建设厅公示的文件为准（附公示文件）无不良行为记录的出具加盖公章的无不良行为记录承诺函。 </w:t>
      </w:r>
    </w:p>
    <w:p>
      <w:pPr>
        <w:widowControl/>
        <w:spacing w:line="360" w:lineRule="auto"/>
        <w:ind w:firstLine="454"/>
        <w:jc w:val="left"/>
        <w:rPr>
          <w:rFonts w:hint="eastAsia" w:ascii="宋体" w:hAnsi="宋体"/>
          <w:spacing w:val="15"/>
          <w:kern w:val="0"/>
          <w:sz w:val="24"/>
        </w:rPr>
      </w:pPr>
      <w:r>
        <w:rPr>
          <w:rFonts w:hint="eastAsia" w:ascii="宋体" w:hAnsi="宋体"/>
          <w:spacing w:val="15"/>
          <w:kern w:val="0"/>
          <w:sz w:val="24"/>
        </w:rPr>
        <w:t>7. 招标代理方案。</w:t>
      </w:r>
    </w:p>
    <w:p>
      <w:pPr>
        <w:widowControl/>
        <w:spacing w:line="360" w:lineRule="auto"/>
        <w:ind w:firstLine="454"/>
        <w:jc w:val="left"/>
        <w:rPr>
          <w:rFonts w:hint="eastAsia" w:ascii="宋体" w:hAnsi="宋体"/>
          <w:spacing w:val="15"/>
          <w:kern w:val="0"/>
          <w:sz w:val="24"/>
        </w:rPr>
      </w:pPr>
      <w:r>
        <w:rPr>
          <w:rFonts w:hint="eastAsia" w:ascii="宋体" w:hAnsi="宋体"/>
          <w:spacing w:val="15"/>
          <w:kern w:val="0"/>
          <w:sz w:val="24"/>
        </w:rPr>
        <w:t>8．投标报价（根据附件3的要求）。</w:t>
      </w:r>
    </w:p>
    <w:p>
      <w:pPr>
        <w:widowControl/>
        <w:spacing w:line="360" w:lineRule="auto"/>
        <w:ind w:firstLine="454"/>
        <w:jc w:val="left"/>
        <w:outlineLvl w:val="0"/>
        <w:rPr>
          <w:rFonts w:hint="eastAsia" w:ascii="宋体" w:hAnsi="宋体" w:eastAsia="宋体"/>
          <w:color w:val="000000"/>
          <w:spacing w:val="15"/>
          <w:kern w:val="0"/>
          <w:sz w:val="24"/>
          <w:lang w:eastAsia="zh-CN"/>
        </w:rPr>
      </w:pPr>
      <w:r>
        <w:rPr>
          <w:rFonts w:hint="eastAsia" w:ascii="宋体" w:hAnsi="宋体"/>
          <w:spacing w:val="15"/>
          <w:kern w:val="0"/>
          <w:sz w:val="24"/>
        </w:rPr>
        <w:t>9. 其他</w:t>
      </w:r>
      <w:r>
        <w:rPr>
          <w:rFonts w:hint="eastAsia" w:ascii="宋体" w:hAnsi="宋体"/>
          <w:color w:val="000000"/>
          <w:spacing w:val="15"/>
          <w:kern w:val="0"/>
          <w:sz w:val="24"/>
          <w:lang w:eastAsia="zh-CN"/>
        </w:rPr>
        <w:t>（</w:t>
      </w:r>
      <w:r>
        <w:rPr>
          <w:rFonts w:hint="eastAsia" w:ascii="宋体" w:hAnsi="宋体"/>
          <w:color w:val="000000"/>
          <w:spacing w:val="15"/>
          <w:kern w:val="0"/>
          <w:sz w:val="24"/>
          <w:lang w:val="en-US" w:eastAsia="zh-CN"/>
        </w:rPr>
        <w:t>信用中国报告</w:t>
      </w:r>
      <w:r>
        <w:rPr>
          <w:rFonts w:hint="eastAsia" w:ascii="宋体" w:hAnsi="宋体"/>
          <w:color w:val="000000"/>
          <w:spacing w:val="15"/>
          <w:kern w:val="0"/>
          <w:sz w:val="24"/>
          <w:lang w:eastAsia="zh-CN"/>
        </w:rPr>
        <w:t>）</w:t>
      </w:r>
    </w:p>
    <w:p>
      <w:pPr>
        <w:widowControl/>
        <w:spacing w:line="360" w:lineRule="auto"/>
        <w:ind w:firstLine="454"/>
        <w:jc w:val="left"/>
        <w:rPr>
          <w:rFonts w:hint="eastAsia" w:ascii="宋体" w:hAnsi="宋体"/>
          <w:color w:val="000000"/>
          <w:spacing w:val="15"/>
          <w:kern w:val="0"/>
          <w:sz w:val="24"/>
        </w:rPr>
      </w:pPr>
      <w:r>
        <w:rPr>
          <w:rFonts w:hint="eastAsia" w:ascii="宋体" w:hAnsi="宋体"/>
          <w:color w:val="000000"/>
          <w:spacing w:val="15"/>
          <w:kern w:val="0"/>
          <w:sz w:val="24"/>
        </w:rPr>
        <w:t>（1）以上资料如有复印件，须在复印件上加盖投标人公章。</w:t>
      </w:r>
    </w:p>
    <w:p>
      <w:pPr>
        <w:widowControl/>
        <w:spacing w:line="360" w:lineRule="auto"/>
        <w:ind w:firstLine="454"/>
        <w:jc w:val="left"/>
        <w:rPr>
          <w:rFonts w:hint="eastAsia" w:ascii="宋体" w:hAnsi="宋体"/>
          <w:spacing w:val="15"/>
          <w:kern w:val="0"/>
          <w:sz w:val="24"/>
        </w:rPr>
      </w:pPr>
      <w:r>
        <w:rPr>
          <w:rFonts w:hint="eastAsia" w:ascii="宋体" w:hAnsi="宋体"/>
          <w:color w:val="000000"/>
          <w:spacing w:val="15"/>
          <w:kern w:val="0"/>
          <w:sz w:val="24"/>
        </w:rPr>
        <w:t>（2）投标文件须由投标人法定代表</w:t>
      </w:r>
      <w:r>
        <w:rPr>
          <w:rFonts w:hint="eastAsia" w:ascii="宋体" w:hAnsi="宋体"/>
          <w:spacing w:val="15"/>
          <w:kern w:val="0"/>
          <w:sz w:val="24"/>
        </w:rPr>
        <w:t>人或授权代理人签字，当由授权代理人签字时，须同时提交《法定代表人授权委托书》。</w:t>
      </w:r>
    </w:p>
    <w:p>
      <w:pPr>
        <w:widowControl/>
        <w:spacing w:line="360" w:lineRule="auto"/>
        <w:ind w:firstLine="454"/>
        <w:jc w:val="left"/>
        <w:rPr>
          <w:rFonts w:hint="eastAsia" w:ascii="宋体" w:hAnsi="宋体"/>
          <w:spacing w:val="15"/>
          <w:kern w:val="0"/>
          <w:sz w:val="24"/>
        </w:rPr>
      </w:pPr>
      <w:r>
        <w:rPr>
          <w:rFonts w:hint="eastAsia" w:ascii="宋体" w:hAnsi="宋体"/>
          <w:spacing w:val="15"/>
          <w:kern w:val="0"/>
          <w:sz w:val="24"/>
        </w:rPr>
        <w:t>（3）投标文件均需打印或用不褪色的书写工具书写，字迹工整，任何一页不得涂改、插字、删字。</w:t>
      </w:r>
    </w:p>
    <w:p>
      <w:pPr>
        <w:widowControl/>
        <w:spacing w:line="360" w:lineRule="auto"/>
        <w:ind w:firstLine="454"/>
        <w:jc w:val="left"/>
        <w:rPr>
          <w:rFonts w:hint="eastAsia" w:ascii="宋体" w:hAnsi="宋体"/>
          <w:spacing w:val="15"/>
          <w:kern w:val="0"/>
          <w:sz w:val="24"/>
        </w:rPr>
      </w:pPr>
      <w:r>
        <w:rPr>
          <w:rFonts w:hint="eastAsia" w:ascii="宋体" w:hAnsi="宋体"/>
          <w:spacing w:val="15"/>
          <w:kern w:val="0"/>
          <w:sz w:val="24"/>
        </w:rPr>
        <w:t>（4）投标文件共三份（一正二副）正本和副本如有不一致处，以正本为准。同一数字的表达不一致时，以大写为准。</w:t>
      </w:r>
    </w:p>
    <w:p>
      <w:pPr>
        <w:widowControl/>
        <w:spacing w:line="360" w:lineRule="auto"/>
        <w:ind w:firstLine="454"/>
        <w:jc w:val="left"/>
        <w:rPr>
          <w:rFonts w:hint="eastAsia" w:ascii="宋体" w:hAnsi="宋体"/>
          <w:spacing w:val="15"/>
          <w:kern w:val="0"/>
          <w:sz w:val="24"/>
        </w:rPr>
      </w:pPr>
      <w:r>
        <w:rPr>
          <w:rFonts w:hint="eastAsia" w:ascii="宋体" w:hAnsi="宋体"/>
          <w:spacing w:val="15"/>
          <w:kern w:val="0"/>
          <w:sz w:val="24"/>
        </w:rPr>
        <w:t>（5）投标人应将投标文件（即正、副本）装入同一个密封袋中递交，并在密封袋上加盖投标人单位公章和法定代表人印鉴或签字。未密封的投标文件将不予签收。</w:t>
      </w:r>
    </w:p>
    <w:p>
      <w:pPr>
        <w:widowControl/>
        <w:spacing w:line="360" w:lineRule="auto"/>
        <w:ind w:firstLine="500"/>
        <w:rPr>
          <w:rFonts w:hint="eastAsia" w:ascii="宋体" w:hAnsi="宋体"/>
          <w:spacing w:val="15"/>
          <w:kern w:val="0"/>
          <w:sz w:val="24"/>
        </w:rPr>
      </w:pPr>
      <w:r>
        <w:rPr>
          <w:rFonts w:hint="eastAsia" w:ascii="宋体" w:hAnsi="宋体"/>
          <w:spacing w:val="15"/>
          <w:kern w:val="0"/>
          <w:sz w:val="24"/>
        </w:rPr>
        <w:t>投标文件的封皮内容如下：</w:t>
      </w:r>
    </w:p>
    <w:tbl>
      <w:tblPr>
        <w:tblStyle w:val="15"/>
        <w:tblW w:w="0" w:type="auto"/>
        <w:jc w:val="center"/>
        <w:tblLayout w:type="fixed"/>
        <w:tblCellMar>
          <w:top w:w="0" w:type="dxa"/>
          <w:left w:w="108" w:type="dxa"/>
          <w:bottom w:w="0" w:type="dxa"/>
          <w:right w:w="108" w:type="dxa"/>
        </w:tblCellMar>
      </w:tblPr>
      <w:tblGrid>
        <w:gridCol w:w="9039"/>
      </w:tblGrid>
      <w:tr>
        <w:tblPrEx>
          <w:tblCellMar>
            <w:top w:w="0" w:type="dxa"/>
            <w:left w:w="108" w:type="dxa"/>
            <w:bottom w:w="0" w:type="dxa"/>
            <w:right w:w="108" w:type="dxa"/>
          </w:tblCellMar>
        </w:tblPrEx>
        <w:trPr>
          <w:jc w:val="center"/>
        </w:trPr>
        <w:tc>
          <w:tcPr>
            <w:tcW w:w="9039" w:type="dxa"/>
            <w:tcBorders>
              <w:top w:val="single" w:color="000000" w:sz="4" w:space="0"/>
              <w:left w:val="single" w:color="000000" w:sz="4" w:space="0"/>
              <w:bottom w:val="single" w:color="000000" w:sz="4" w:space="0"/>
              <w:right w:val="single" w:color="000000" w:sz="4" w:space="0"/>
            </w:tcBorders>
            <w:noWrap w:val="0"/>
            <w:vAlign w:val="top"/>
          </w:tcPr>
          <w:p>
            <w:pPr>
              <w:widowControl/>
              <w:spacing w:line="360" w:lineRule="auto"/>
              <w:ind w:left="4" w:hanging="4"/>
              <w:rPr>
                <w:rFonts w:ascii="宋体" w:hAnsi="宋体"/>
                <w:kern w:val="0"/>
                <w:sz w:val="24"/>
              </w:rPr>
            </w:pPr>
            <w:r>
              <w:rPr>
                <w:rFonts w:hint="eastAsia" w:ascii="宋体" w:hAnsi="宋体"/>
                <w:spacing w:val="15"/>
                <w:kern w:val="0"/>
                <w:sz w:val="24"/>
              </w:rPr>
              <w:t>招标人：</w:t>
            </w:r>
            <w:r>
              <w:rPr>
                <w:rFonts w:hint="eastAsia" w:ascii="宋体" w:hAnsi="宋体"/>
                <w:kern w:val="0"/>
                <w:sz w:val="24"/>
              </w:rPr>
              <w:t xml:space="preserve"> </w:t>
            </w:r>
          </w:p>
          <w:p>
            <w:pPr>
              <w:widowControl/>
              <w:spacing w:line="360" w:lineRule="auto"/>
              <w:ind w:left="4" w:hanging="4"/>
              <w:rPr>
                <w:rFonts w:hint="eastAsia" w:ascii="宋体" w:hAnsi="宋体"/>
                <w:spacing w:val="15"/>
                <w:kern w:val="0"/>
                <w:sz w:val="24"/>
              </w:rPr>
            </w:pPr>
            <w:r>
              <w:rPr>
                <w:rFonts w:hint="eastAsia" w:ascii="宋体" w:hAnsi="宋体"/>
                <w:spacing w:val="15"/>
                <w:kern w:val="0"/>
                <w:sz w:val="24"/>
              </w:rPr>
              <w:t>项目名称：</w:t>
            </w:r>
            <w:r>
              <w:rPr>
                <w:rFonts w:hint="eastAsia" w:ascii="宋体" w:hAnsi="宋体"/>
                <w:kern w:val="0"/>
                <w:sz w:val="24"/>
              </w:rPr>
              <w:t xml:space="preserve"> </w:t>
            </w:r>
          </w:p>
          <w:p>
            <w:pPr>
              <w:widowControl/>
              <w:spacing w:line="360" w:lineRule="auto"/>
              <w:rPr>
                <w:rFonts w:hint="eastAsia" w:ascii="宋体" w:hAnsi="宋体"/>
                <w:spacing w:val="15"/>
                <w:kern w:val="0"/>
                <w:sz w:val="24"/>
              </w:rPr>
            </w:pPr>
            <w:r>
              <w:rPr>
                <w:rFonts w:hint="eastAsia" w:ascii="宋体" w:hAnsi="宋体"/>
                <w:spacing w:val="15"/>
                <w:kern w:val="0"/>
                <w:sz w:val="24"/>
              </w:rPr>
              <w:t>投标人：</w:t>
            </w:r>
          </w:p>
          <w:p>
            <w:pPr>
              <w:widowControl/>
              <w:spacing w:line="360" w:lineRule="auto"/>
              <w:rPr>
                <w:rFonts w:ascii="宋体" w:hAnsi="宋体"/>
                <w:spacing w:val="15"/>
                <w:kern w:val="0"/>
                <w:sz w:val="24"/>
              </w:rPr>
            </w:pPr>
            <w:r>
              <w:rPr>
                <w:rFonts w:hint="eastAsia" w:ascii="宋体" w:hAnsi="宋体"/>
                <w:spacing w:val="15"/>
                <w:kern w:val="0"/>
                <w:sz w:val="24"/>
              </w:rPr>
              <w:t>在</w:t>
            </w:r>
            <w:r>
              <w:rPr>
                <w:rFonts w:hint="eastAsia" w:ascii="宋体" w:hAnsi="宋体"/>
                <w:spacing w:val="15"/>
                <w:kern w:val="0"/>
                <w:sz w:val="24"/>
                <w:u w:val="single"/>
              </w:rPr>
              <w:t xml:space="preserve">    </w:t>
            </w:r>
            <w:r>
              <w:rPr>
                <w:rFonts w:hint="eastAsia" w:ascii="宋体" w:hAnsi="宋体"/>
                <w:spacing w:val="15"/>
                <w:kern w:val="0"/>
                <w:sz w:val="24"/>
              </w:rPr>
              <w:t>年</w:t>
            </w:r>
            <w:r>
              <w:rPr>
                <w:rFonts w:hint="eastAsia" w:ascii="宋体" w:hAnsi="宋体"/>
                <w:spacing w:val="15"/>
                <w:kern w:val="0"/>
                <w:sz w:val="24"/>
                <w:u w:val="single"/>
              </w:rPr>
              <w:t xml:space="preserve">   </w:t>
            </w:r>
            <w:r>
              <w:rPr>
                <w:rFonts w:hint="eastAsia" w:ascii="宋体" w:hAnsi="宋体"/>
                <w:spacing w:val="15"/>
                <w:kern w:val="0"/>
                <w:sz w:val="24"/>
              </w:rPr>
              <w:t>月</w:t>
            </w:r>
            <w:r>
              <w:rPr>
                <w:rFonts w:hint="eastAsia" w:ascii="宋体" w:hAnsi="宋体"/>
                <w:spacing w:val="15"/>
                <w:kern w:val="0"/>
                <w:sz w:val="24"/>
                <w:u w:val="single"/>
              </w:rPr>
              <w:t xml:space="preserve">  </w:t>
            </w:r>
            <w:r>
              <w:rPr>
                <w:rFonts w:hint="eastAsia" w:ascii="宋体" w:hAnsi="宋体"/>
                <w:spacing w:val="15"/>
                <w:kern w:val="0"/>
                <w:sz w:val="24"/>
              </w:rPr>
              <w:t>日</w:t>
            </w:r>
            <w:r>
              <w:rPr>
                <w:rFonts w:hint="eastAsia" w:ascii="宋体" w:hAnsi="宋体"/>
                <w:spacing w:val="15"/>
                <w:kern w:val="0"/>
                <w:sz w:val="24"/>
                <w:u w:val="single"/>
              </w:rPr>
              <w:t xml:space="preserve">  </w:t>
            </w:r>
            <w:r>
              <w:rPr>
                <w:rFonts w:hint="eastAsia" w:ascii="宋体" w:hAnsi="宋体"/>
                <w:spacing w:val="15"/>
                <w:kern w:val="0"/>
                <w:sz w:val="24"/>
              </w:rPr>
              <w:t>时</w:t>
            </w:r>
            <w:r>
              <w:rPr>
                <w:rFonts w:hint="eastAsia" w:ascii="宋体" w:hAnsi="宋体"/>
                <w:spacing w:val="15"/>
                <w:kern w:val="0"/>
                <w:sz w:val="24"/>
                <w:u w:val="single"/>
                <w:lang w:val="en-US" w:eastAsia="zh-CN"/>
              </w:rPr>
              <w:t xml:space="preserve">  </w:t>
            </w:r>
            <w:r>
              <w:rPr>
                <w:rFonts w:hint="eastAsia" w:ascii="宋体" w:hAnsi="宋体"/>
                <w:spacing w:val="15"/>
                <w:kern w:val="0"/>
                <w:sz w:val="24"/>
              </w:rPr>
              <w:t>分开标，此时间以前不得开封。</w:t>
            </w:r>
          </w:p>
        </w:tc>
      </w:tr>
    </w:tbl>
    <w:p>
      <w:pPr>
        <w:widowControl/>
        <w:spacing w:line="360" w:lineRule="auto"/>
        <w:ind w:firstLine="350"/>
        <w:jc w:val="left"/>
        <w:rPr>
          <w:rFonts w:hint="eastAsia" w:ascii="宋体" w:hAnsi="宋体"/>
          <w:spacing w:val="15"/>
          <w:kern w:val="0"/>
          <w:sz w:val="24"/>
        </w:rPr>
      </w:pPr>
    </w:p>
    <w:p>
      <w:pPr>
        <w:widowControl/>
        <w:spacing w:line="360" w:lineRule="auto"/>
        <w:ind w:firstLine="480"/>
        <w:jc w:val="left"/>
        <w:rPr>
          <w:rFonts w:hint="eastAsia" w:ascii="宋体" w:hAnsi="宋体"/>
          <w:spacing w:val="15"/>
          <w:kern w:val="0"/>
          <w:sz w:val="24"/>
        </w:rPr>
      </w:pPr>
      <w:r>
        <w:rPr>
          <w:rFonts w:hint="eastAsia" w:ascii="宋体" w:hAnsi="宋体"/>
          <w:spacing w:val="15"/>
          <w:kern w:val="0"/>
          <w:sz w:val="24"/>
        </w:rPr>
        <w:t>密封袋不得有任何修饰、破损及其他痕迹。如果投标文件没有按上述要求密封，招标人将不承担投标文件错放或提前开封的责任，投标文件将予以拒绝。</w:t>
      </w:r>
    </w:p>
    <w:p>
      <w:pPr>
        <w:widowControl/>
        <w:spacing w:line="360" w:lineRule="auto"/>
        <w:ind w:firstLine="454"/>
        <w:jc w:val="left"/>
        <w:rPr>
          <w:rFonts w:hint="eastAsia" w:ascii="宋体" w:hAnsi="宋体"/>
          <w:kern w:val="0"/>
          <w:sz w:val="24"/>
        </w:rPr>
      </w:pPr>
      <w:r>
        <w:rPr>
          <w:rFonts w:hint="eastAsia" w:ascii="宋体" w:hAnsi="宋体"/>
          <w:spacing w:val="15"/>
          <w:kern w:val="0"/>
          <w:sz w:val="24"/>
        </w:rPr>
        <w:t>（6）投标有效期为提交投标文件截止之日起90天，在此期限内，凡符合比选公告和比选文件的投标文件均保持有效。本次投标文件资料均不退还。</w:t>
      </w:r>
    </w:p>
    <w:p>
      <w:pPr>
        <w:widowControl/>
        <w:spacing w:line="360" w:lineRule="auto"/>
        <w:ind w:firstLine="360"/>
        <w:rPr>
          <w:rFonts w:hint="eastAsia" w:ascii="宋体" w:hAnsi="宋体"/>
          <w:bCs/>
          <w:kern w:val="0"/>
          <w:sz w:val="24"/>
        </w:rPr>
      </w:pPr>
      <w:r>
        <w:rPr>
          <w:rFonts w:hint="eastAsia" w:ascii="宋体" w:hAnsi="宋体"/>
          <w:bCs/>
          <w:kern w:val="0"/>
          <w:sz w:val="24"/>
        </w:rPr>
        <w:t>（7）投标单位、项目负责人以及专职人员有不良行为记录的以省住房和城乡建设厅公示的文件为准（附公示文件）无不良行为记录的出具加盖公章的无不良行为记录承诺函.</w:t>
      </w:r>
    </w:p>
    <w:p>
      <w:pPr>
        <w:widowControl/>
        <w:spacing w:line="360" w:lineRule="auto"/>
        <w:rPr>
          <w:rFonts w:hint="eastAsia" w:ascii="宋体" w:hAnsi="宋体"/>
          <w:kern w:val="0"/>
          <w:szCs w:val="21"/>
        </w:rPr>
      </w:pPr>
    </w:p>
    <w:p>
      <w:pPr>
        <w:widowControl/>
        <w:spacing w:line="360" w:lineRule="auto"/>
        <w:rPr>
          <w:rFonts w:hint="eastAsia" w:ascii="宋体" w:hAnsi="宋体"/>
          <w:kern w:val="0"/>
          <w:szCs w:val="21"/>
        </w:rPr>
      </w:pPr>
    </w:p>
    <w:p>
      <w:pPr>
        <w:widowControl/>
        <w:spacing w:line="360" w:lineRule="auto"/>
        <w:ind w:left="360"/>
        <w:jc w:val="left"/>
        <w:textAlignment w:val="top"/>
        <w:rPr>
          <w:rFonts w:hint="eastAsia" w:ascii="宋体" w:hAnsi="宋体"/>
          <w:sz w:val="32"/>
        </w:rPr>
      </w:pPr>
      <w:r>
        <w:rPr>
          <w:rFonts w:ascii="宋体" w:hAnsi="宋体" w:cs="宋体"/>
          <w:color w:val="000000"/>
          <w:spacing w:val="15"/>
          <w:kern w:val="0"/>
          <w:sz w:val="24"/>
        </w:rPr>
        <w:br w:type="page"/>
      </w:r>
      <w:r>
        <w:rPr>
          <w:rFonts w:hint="eastAsia" w:ascii="宋体" w:hAnsi="宋体"/>
          <w:b/>
          <w:bCs/>
          <w:kern w:val="0"/>
          <w:sz w:val="28"/>
          <w:szCs w:val="28"/>
        </w:rPr>
        <w:t>附件1</w:t>
      </w:r>
    </w:p>
    <w:p>
      <w:pPr>
        <w:jc w:val="center"/>
        <w:rPr>
          <w:rFonts w:hint="eastAsia" w:ascii="方正小标宋简体" w:eastAsia="方正小标宋简体"/>
          <w:sz w:val="44"/>
          <w:szCs w:val="44"/>
        </w:rPr>
      </w:pPr>
      <w:r>
        <w:rPr>
          <w:rFonts w:hint="eastAsia" w:ascii="方正小标宋简体" w:eastAsia="方正小标宋简体"/>
          <w:sz w:val="44"/>
          <w:szCs w:val="44"/>
        </w:rPr>
        <w:t>投标人信誉评分表（10分）</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3"/>
        <w:gridCol w:w="1326"/>
        <w:gridCol w:w="1649"/>
        <w:gridCol w:w="3738"/>
        <w:gridCol w:w="53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553" w:type="dxa"/>
            <w:noWrap w:val="0"/>
            <w:vAlign w:val="top"/>
          </w:tcPr>
          <w:p>
            <w:pPr>
              <w:jc w:val="center"/>
              <w:rPr>
                <w:rFonts w:hint="eastAsia" w:ascii="宋体" w:hAnsi="宋体" w:cs="宋体"/>
              </w:rPr>
            </w:pPr>
            <w:r>
              <w:rPr>
                <w:rFonts w:hint="eastAsia" w:ascii="宋体" w:hAnsi="宋体" w:cs="宋体"/>
              </w:rPr>
              <w:t>序号</w:t>
            </w:r>
          </w:p>
        </w:tc>
        <w:tc>
          <w:tcPr>
            <w:tcW w:w="1326" w:type="dxa"/>
            <w:noWrap w:val="0"/>
            <w:vAlign w:val="center"/>
          </w:tcPr>
          <w:p>
            <w:pPr>
              <w:jc w:val="center"/>
              <w:rPr>
                <w:rFonts w:hint="eastAsia" w:ascii="宋体" w:hAnsi="宋体" w:cs="宋体"/>
              </w:rPr>
            </w:pPr>
            <w:r>
              <w:rPr>
                <w:rFonts w:hint="eastAsia" w:ascii="宋体" w:hAnsi="宋体" w:cs="宋体"/>
              </w:rPr>
              <w:t>评审</w:t>
            </w:r>
          </w:p>
          <w:p>
            <w:pPr>
              <w:jc w:val="center"/>
              <w:rPr>
                <w:rFonts w:hint="eastAsia" w:ascii="宋体" w:hAnsi="宋体" w:cs="宋体"/>
              </w:rPr>
            </w:pPr>
            <w:r>
              <w:rPr>
                <w:rFonts w:hint="eastAsia" w:ascii="宋体" w:hAnsi="宋体" w:cs="宋体"/>
              </w:rPr>
              <w:t>内容</w:t>
            </w:r>
          </w:p>
        </w:tc>
        <w:tc>
          <w:tcPr>
            <w:tcW w:w="5921" w:type="dxa"/>
            <w:gridSpan w:val="3"/>
            <w:noWrap w:val="0"/>
            <w:vAlign w:val="center"/>
          </w:tcPr>
          <w:p>
            <w:pPr>
              <w:jc w:val="center"/>
              <w:rPr>
                <w:rFonts w:hint="eastAsia" w:ascii="宋体" w:hAnsi="宋体" w:cs="宋体"/>
              </w:rPr>
            </w:pPr>
            <w:r>
              <w:rPr>
                <w:rFonts w:hint="eastAsia" w:ascii="宋体" w:hAnsi="宋体" w:cs="宋体"/>
              </w:rPr>
              <w:t>评审标准</w:t>
            </w:r>
          </w:p>
        </w:tc>
        <w:tc>
          <w:tcPr>
            <w:tcW w:w="794" w:type="dxa"/>
            <w:noWrap w:val="0"/>
            <w:vAlign w:val="center"/>
          </w:tcPr>
          <w:p>
            <w:pPr>
              <w:jc w:val="center"/>
              <w:rPr>
                <w:rFonts w:hint="eastAsia" w:ascii="宋体" w:hAnsi="宋体" w:cs="宋体"/>
              </w:rPr>
            </w:pPr>
            <w:r>
              <w:rPr>
                <w:rFonts w:hint="eastAsia" w:ascii="宋体" w:hAnsi="宋体" w:cs="宋体"/>
              </w:rPr>
              <w:t>评审得分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 w:hRule="atLeast"/>
          <w:jc w:val="center"/>
        </w:trPr>
        <w:tc>
          <w:tcPr>
            <w:tcW w:w="553" w:type="dxa"/>
            <w:vMerge w:val="restart"/>
            <w:noWrap w:val="0"/>
            <w:vAlign w:val="center"/>
          </w:tcPr>
          <w:p>
            <w:pPr>
              <w:jc w:val="center"/>
              <w:rPr>
                <w:rFonts w:hint="eastAsia" w:ascii="宋体" w:hAnsi="宋体" w:cs="宋体"/>
              </w:rPr>
            </w:pPr>
            <w:r>
              <w:rPr>
                <w:rFonts w:hint="eastAsia" w:ascii="宋体" w:hAnsi="宋体" w:cs="宋体"/>
              </w:rPr>
              <w:t>1</w:t>
            </w:r>
          </w:p>
        </w:tc>
        <w:tc>
          <w:tcPr>
            <w:tcW w:w="1326" w:type="dxa"/>
            <w:vMerge w:val="restart"/>
            <w:noWrap w:val="0"/>
            <w:vAlign w:val="center"/>
          </w:tcPr>
          <w:p>
            <w:pPr>
              <w:jc w:val="center"/>
              <w:rPr>
                <w:rFonts w:hint="eastAsia" w:ascii="宋体" w:hAnsi="宋体" w:cs="宋体"/>
              </w:rPr>
            </w:pPr>
            <w:r>
              <w:rPr>
                <w:rFonts w:hint="eastAsia" w:ascii="宋体" w:hAnsi="宋体" w:cs="宋体"/>
              </w:rPr>
              <w:t>市场行为</w:t>
            </w:r>
          </w:p>
          <w:p>
            <w:pPr>
              <w:jc w:val="center"/>
              <w:rPr>
                <w:rFonts w:hint="eastAsia" w:ascii="宋体" w:hAnsi="宋体" w:cs="宋体"/>
              </w:rPr>
            </w:pPr>
            <w:r>
              <w:rPr>
                <w:rFonts w:hint="eastAsia" w:ascii="宋体" w:hAnsi="宋体" w:cs="宋体"/>
              </w:rPr>
              <w:t>（10分）</w:t>
            </w:r>
          </w:p>
        </w:tc>
        <w:tc>
          <w:tcPr>
            <w:tcW w:w="1649" w:type="dxa"/>
            <w:vMerge w:val="restart"/>
            <w:noWrap w:val="0"/>
            <w:vAlign w:val="center"/>
          </w:tcPr>
          <w:p>
            <w:pPr>
              <w:jc w:val="center"/>
              <w:rPr>
                <w:rFonts w:hint="eastAsia" w:ascii="宋体" w:hAnsi="宋体" w:cs="宋体"/>
              </w:rPr>
            </w:pPr>
            <w:r>
              <w:rPr>
                <w:rFonts w:hint="eastAsia" w:ascii="宋体" w:hAnsi="宋体" w:cs="宋体"/>
              </w:rPr>
              <w:t>投标人</w:t>
            </w:r>
          </w:p>
        </w:tc>
        <w:tc>
          <w:tcPr>
            <w:tcW w:w="3738" w:type="dxa"/>
            <w:noWrap w:val="0"/>
            <w:vAlign w:val="center"/>
          </w:tcPr>
          <w:p>
            <w:pPr>
              <w:rPr>
                <w:rFonts w:hint="eastAsia" w:ascii="宋体" w:hAnsi="宋体" w:cs="宋体"/>
              </w:rPr>
            </w:pPr>
            <w:r>
              <w:rPr>
                <w:rFonts w:hint="eastAsia" w:ascii="宋体" w:hAnsi="宋体" w:cs="宋体"/>
              </w:rPr>
              <w:t>没有不良行为记录</w:t>
            </w:r>
          </w:p>
        </w:tc>
        <w:tc>
          <w:tcPr>
            <w:tcW w:w="534" w:type="dxa"/>
            <w:noWrap w:val="0"/>
            <w:vAlign w:val="center"/>
          </w:tcPr>
          <w:p>
            <w:pPr>
              <w:jc w:val="center"/>
              <w:rPr>
                <w:rFonts w:hint="eastAsia" w:ascii="宋体" w:hAnsi="宋体" w:cs="宋体"/>
              </w:rPr>
            </w:pPr>
            <w:r>
              <w:rPr>
                <w:rFonts w:hint="eastAsia" w:ascii="宋体" w:hAnsi="宋体" w:cs="宋体"/>
              </w:rPr>
              <w:t>5</w:t>
            </w:r>
          </w:p>
        </w:tc>
        <w:tc>
          <w:tcPr>
            <w:tcW w:w="794" w:type="dxa"/>
            <w:vMerge w:val="restart"/>
            <w:noWrap w:val="0"/>
            <w:vAlign w:val="top"/>
          </w:tcPr>
          <w:p>
            <w:pPr>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 w:hRule="atLeast"/>
          <w:jc w:val="center"/>
        </w:trPr>
        <w:tc>
          <w:tcPr>
            <w:tcW w:w="553" w:type="dxa"/>
            <w:vMerge w:val="continue"/>
            <w:noWrap w:val="0"/>
            <w:vAlign w:val="center"/>
          </w:tcPr>
          <w:p>
            <w:pPr>
              <w:jc w:val="center"/>
              <w:rPr>
                <w:rFonts w:hint="eastAsia" w:ascii="宋体" w:hAnsi="宋体" w:cs="宋体"/>
              </w:rPr>
            </w:pPr>
          </w:p>
        </w:tc>
        <w:tc>
          <w:tcPr>
            <w:tcW w:w="1326" w:type="dxa"/>
            <w:vMerge w:val="continue"/>
            <w:noWrap w:val="0"/>
            <w:vAlign w:val="center"/>
          </w:tcPr>
          <w:p>
            <w:pPr>
              <w:jc w:val="center"/>
              <w:rPr>
                <w:rFonts w:hint="eastAsia" w:ascii="宋体" w:hAnsi="宋体" w:cs="宋体"/>
              </w:rPr>
            </w:pPr>
          </w:p>
        </w:tc>
        <w:tc>
          <w:tcPr>
            <w:tcW w:w="1649" w:type="dxa"/>
            <w:vMerge w:val="continue"/>
            <w:noWrap w:val="0"/>
            <w:vAlign w:val="center"/>
          </w:tcPr>
          <w:p>
            <w:pPr>
              <w:jc w:val="center"/>
              <w:rPr>
                <w:rFonts w:hint="eastAsia" w:ascii="宋体" w:hAnsi="宋体" w:cs="宋体"/>
              </w:rPr>
            </w:pPr>
          </w:p>
        </w:tc>
        <w:tc>
          <w:tcPr>
            <w:tcW w:w="4272" w:type="dxa"/>
            <w:gridSpan w:val="2"/>
            <w:noWrap w:val="0"/>
            <w:vAlign w:val="center"/>
          </w:tcPr>
          <w:p>
            <w:pPr>
              <w:rPr>
                <w:rFonts w:hint="eastAsia" w:ascii="宋体" w:hAnsi="宋体" w:cs="宋体"/>
              </w:rPr>
            </w:pPr>
            <w:r>
              <w:rPr>
                <w:rFonts w:hint="eastAsia" w:ascii="宋体" w:hAnsi="宋体" w:cs="宋体"/>
              </w:rPr>
              <w:t>每发生一次严重不良行为记录扣3分</w:t>
            </w:r>
          </w:p>
        </w:tc>
        <w:tc>
          <w:tcPr>
            <w:tcW w:w="794" w:type="dxa"/>
            <w:vMerge w:val="continue"/>
            <w:noWrap w:val="0"/>
            <w:vAlign w:val="top"/>
          </w:tcPr>
          <w:p>
            <w:pPr>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 w:hRule="atLeast"/>
          <w:jc w:val="center"/>
        </w:trPr>
        <w:tc>
          <w:tcPr>
            <w:tcW w:w="553" w:type="dxa"/>
            <w:vMerge w:val="continue"/>
            <w:noWrap w:val="0"/>
            <w:vAlign w:val="center"/>
          </w:tcPr>
          <w:p>
            <w:pPr>
              <w:jc w:val="center"/>
              <w:rPr>
                <w:rFonts w:hint="eastAsia" w:ascii="宋体" w:hAnsi="宋体" w:cs="宋体"/>
              </w:rPr>
            </w:pPr>
          </w:p>
        </w:tc>
        <w:tc>
          <w:tcPr>
            <w:tcW w:w="1326" w:type="dxa"/>
            <w:vMerge w:val="continue"/>
            <w:noWrap w:val="0"/>
            <w:vAlign w:val="center"/>
          </w:tcPr>
          <w:p>
            <w:pPr>
              <w:jc w:val="center"/>
              <w:rPr>
                <w:rFonts w:hint="eastAsia" w:ascii="宋体" w:hAnsi="宋体" w:cs="宋体"/>
              </w:rPr>
            </w:pPr>
          </w:p>
        </w:tc>
        <w:tc>
          <w:tcPr>
            <w:tcW w:w="1649" w:type="dxa"/>
            <w:vMerge w:val="continue"/>
            <w:noWrap w:val="0"/>
            <w:vAlign w:val="center"/>
          </w:tcPr>
          <w:p>
            <w:pPr>
              <w:jc w:val="center"/>
              <w:rPr>
                <w:rFonts w:hint="eastAsia" w:ascii="宋体" w:hAnsi="宋体" w:cs="宋体"/>
              </w:rPr>
            </w:pPr>
          </w:p>
        </w:tc>
        <w:tc>
          <w:tcPr>
            <w:tcW w:w="4272" w:type="dxa"/>
            <w:gridSpan w:val="2"/>
            <w:noWrap w:val="0"/>
            <w:vAlign w:val="center"/>
          </w:tcPr>
          <w:p>
            <w:pPr>
              <w:rPr>
                <w:rFonts w:hint="eastAsia" w:ascii="宋体" w:hAnsi="宋体" w:cs="宋体"/>
              </w:rPr>
            </w:pPr>
            <w:r>
              <w:rPr>
                <w:rFonts w:hint="eastAsia" w:ascii="宋体" w:hAnsi="宋体" w:cs="宋体"/>
              </w:rPr>
              <w:t>每发生一次一般不良行为记录扣2分</w:t>
            </w:r>
          </w:p>
        </w:tc>
        <w:tc>
          <w:tcPr>
            <w:tcW w:w="794" w:type="dxa"/>
            <w:vMerge w:val="continue"/>
            <w:noWrap w:val="0"/>
            <w:vAlign w:val="top"/>
          </w:tcPr>
          <w:p>
            <w:pPr>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1" w:hRule="atLeast"/>
          <w:jc w:val="center"/>
        </w:trPr>
        <w:tc>
          <w:tcPr>
            <w:tcW w:w="553" w:type="dxa"/>
            <w:vMerge w:val="continue"/>
            <w:noWrap w:val="0"/>
            <w:vAlign w:val="center"/>
          </w:tcPr>
          <w:p>
            <w:pPr>
              <w:jc w:val="center"/>
              <w:rPr>
                <w:rFonts w:hint="eastAsia" w:ascii="宋体" w:hAnsi="宋体" w:cs="宋体"/>
              </w:rPr>
            </w:pPr>
          </w:p>
        </w:tc>
        <w:tc>
          <w:tcPr>
            <w:tcW w:w="1326" w:type="dxa"/>
            <w:vMerge w:val="continue"/>
            <w:noWrap w:val="0"/>
            <w:vAlign w:val="center"/>
          </w:tcPr>
          <w:p>
            <w:pPr>
              <w:jc w:val="center"/>
              <w:rPr>
                <w:rFonts w:hint="eastAsia" w:ascii="宋体" w:hAnsi="宋体" w:cs="宋体"/>
              </w:rPr>
            </w:pPr>
          </w:p>
        </w:tc>
        <w:tc>
          <w:tcPr>
            <w:tcW w:w="1649" w:type="dxa"/>
            <w:vMerge w:val="restart"/>
            <w:noWrap w:val="0"/>
            <w:vAlign w:val="center"/>
          </w:tcPr>
          <w:p>
            <w:pPr>
              <w:jc w:val="center"/>
              <w:rPr>
                <w:rFonts w:hint="eastAsia" w:ascii="宋体" w:hAnsi="宋体" w:cs="宋体"/>
              </w:rPr>
            </w:pPr>
            <w:r>
              <w:rPr>
                <w:rFonts w:hint="eastAsia" w:ascii="宋体" w:hAnsi="宋体" w:cs="宋体"/>
              </w:rPr>
              <w:t>拟任专职人员</w:t>
            </w:r>
          </w:p>
        </w:tc>
        <w:tc>
          <w:tcPr>
            <w:tcW w:w="3738" w:type="dxa"/>
            <w:noWrap w:val="0"/>
            <w:vAlign w:val="center"/>
          </w:tcPr>
          <w:p>
            <w:pPr>
              <w:rPr>
                <w:rFonts w:hint="eastAsia" w:ascii="宋体" w:hAnsi="宋体" w:cs="宋体"/>
              </w:rPr>
            </w:pPr>
            <w:r>
              <w:rPr>
                <w:rFonts w:hint="eastAsia" w:ascii="宋体" w:hAnsi="宋体" w:cs="宋体"/>
              </w:rPr>
              <w:t>没有不良行为记录</w:t>
            </w:r>
          </w:p>
        </w:tc>
        <w:tc>
          <w:tcPr>
            <w:tcW w:w="534" w:type="dxa"/>
            <w:noWrap w:val="0"/>
            <w:vAlign w:val="center"/>
          </w:tcPr>
          <w:p>
            <w:pPr>
              <w:jc w:val="center"/>
              <w:rPr>
                <w:rFonts w:hint="eastAsia" w:ascii="宋体" w:hAnsi="宋体" w:cs="宋体"/>
              </w:rPr>
            </w:pPr>
            <w:r>
              <w:rPr>
                <w:rFonts w:hint="eastAsia" w:ascii="宋体" w:hAnsi="宋体" w:cs="宋体"/>
              </w:rPr>
              <w:t>5</w:t>
            </w:r>
          </w:p>
        </w:tc>
        <w:tc>
          <w:tcPr>
            <w:tcW w:w="794" w:type="dxa"/>
            <w:vMerge w:val="continue"/>
            <w:noWrap w:val="0"/>
            <w:vAlign w:val="center"/>
          </w:tcPr>
          <w:p>
            <w:pPr>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1" w:hRule="atLeast"/>
          <w:jc w:val="center"/>
        </w:trPr>
        <w:tc>
          <w:tcPr>
            <w:tcW w:w="553" w:type="dxa"/>
            <w:vMerge w:val="continue"/>
            <w:noWrap w:val="0"/>
            <w:vAlign w:val="center"/>
          </w:tcPr>
          <w:p>
            <w:pPr>
              <w:jc w:val="center"/>
              <w:rPr>
                <w:rFonts w:hint="eastAsia" w:ascii="宋体" w:hAnsi="宋体" w:cs="宋体"/>
              </w:rPr>
            </w:pPr>
          </w:p>
        </w:tc>
        <w:tc>
          <w:tcPr>
            <w:tcW w:w="1326" w:type="dxa"/>
            <w:vMerge w:val="continue"/>
            <w:noWrap w:val="0"/>
            <w:vAlign w:val="center"/>
          </w:tcPr>
          <w:p>
            <w:pPr>
              <w:jc w:val="center"/>
              <w:rPr>
                <w:rFonts w:hint="eastAsia" w:ascii="宋体" w:hAnsi="宋体" w:cs="宋体"/>
              </w:rPr>
            </w:pPr>
          </w:p>
        </w:tc>
        <w:tc>
          <w:tcPr>
            <w:tcW w:w="1649" w:type="dxa"/>
            <w:vMerge w:val="continue"/>
            <w:noWrap w:val="0"/>
            <w:vAlign w:val="center"/>
          </w:tcPr>
          <w:p>
            <w:pPr>
              <w:jc w:val="center"/>
              <w:rPr>
                <w:rFonts w:hint="eastAsia" w:ascii="宋体" w:hAnsi="宋体" w:cs="宋体"/>
              </w:rPr>
            </w:pPr>
          </w:p>
        </w:tc>
        <w:tc>
          <w:tcPr>
            <w:tcW w:w="4272" w:type="dxa"/>
            <w:gridSpan w:val="2"/>
            <w:noWrap w:val="0"/>
            <w:vAlign w:val="center"/>
          </w:tcPr>
          <w:p>
            <w:pPr>
              <w:rPr>
                <w:rFonts w:hint="eastAsia" w:ascii="宋体" w:hAnsi="宋体" w:cs="宋体"/>
              </w:rPr>
            </w:pPr>
            <w:r>
              <w:rPr>
                <w:rFonts w:hint="eastAsia" w:ascii="宋体" w:hAnsi="宋体" w:cs="宋体"/>
              </w:rPr>
              <w:t>每发生一次严重不良行为记录扣1分</w:t>
            </w:r>
          </w:p>
        </w:tc>
        <w:tc>
          <w:tcPr>
            <w:tcW w:w="794" w:type="dxa"/>
            <w:vMerge w:val="continue"/>
            <w:noWrap w:val="0"/>
            <w:vAlign w:val="top"/>
          </w:tcPr>
          <w:p>
            <w:pPr>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1" w:hRule="atLeast"/>
          <w:jc w:val="center"/>
        </w:trPr>
        <w:tc>
          <w:tcPr>
            <w:tcW w:w="553" w:type="dxa"/>
            <w:vMerge w:val="continue"/>
            <w:noWrap w:val="0"/>
            <w:vAlign w:val="center"/>
          </w:tcPr>
          <w:p>
            <w:pPr>
              <w:jc w:val="center"/>
              <w:rPr>
                <w:rFonts w:hint="eastAsia" w:ascii="宋体" w:hAnsi="宋体" w:cs="宋体"/>
              </w:rPr>
            </w:pPr>
          </w:p>
        </w:tc>
        <w:tc>
          <w:tcPr>
            <w:tcW w:w="1326" w:type="dxa"/>
            <w:vMerge w:val="continue"/>
            <w:noWrap w:val="0"/>
            <w:vAlign w:val="center"/>
          </w:tcPr>
          <w:p>
            <w:pPr>
              <w:jc w:val="center"/>
              <w:rPr>
                <w:rFonts w:hint="eastAsia" w:ascii="宋体" w:hAnsi="宋体" w:cs="宋体"/>
              </w:rPr>
            </w:pPr>
          </w:p>
        </w:tc>
        <w:tc>
          <w:tcPr>
            <w:tcW w:w="1649" w:type="dxa"/>
            <w:vMerge w:val="continue"/>
            <w:noWrap w:val="0"/>
            <w:vAlign w:val="center"/>
          </w:tcPr>
          <w:p>
            <w:pPr>
              <w:jc w:val="center"/>
              <w:rPr>
                <w:rFonts w:hint="eastAsia" w:ascii="宋体" w:hAnsi="宋体" w:cs="宋体"/>
              </w:rPr>
            </w:pPr>
          </w:p>
        </w:tc>
        <w:tc>
          <w:tcPr>
            <w:tcW w:w="4272" w:type="dxa"/>
            <w:gridSpan w:val="2"/>
            <w:noWrap w:val="0"/>
            <w:vAlign w:val="center"/>
          </w:tcPr>
          <w:p>
            <w:pPr>
              <w:rPr>
                <w:rFonts w:hint="eastAsia" w:ascii="宋体" w:hAnsi="宋体" w:cs="宋体"/>
              </w:rPr>
            </w:pPr>
            <w:r>
              <w:rPr>
                <w:rFonts w:hint="eastAsia" w:ascii="宋体" w:hAnsi="宋体" w:cs="宋体"/>
              </w:rPr>
              <w:t>每发生一次一般不良行为记录扣0.5分</w:t>
            </w:r>
          </w:p>
        </w:tc>
        <w:tc>
          <w:tcPr>
            <w:tcW w:w="794" w:type="dxa"/>
            <w:vMerge w:val="continue"/>
            <w:noWrap w:val="0"/>
            <w:vAlign w:val="top"/>
          </w:tcPr>
          <w:p>
            <w:pPr>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53" w:type="dxa"/>
            <w:noWrap w:val="0"/>
            <w:vAlign w:val="center"/>
          </w:tcPr>
          <w:p>
            <w:pPr>
              <w:jc w:val="center"/>
              <w:rPr>
                <w:rFonts w:hint="eastAsia" w:ascii="宋体" w:hAnsi="宋体" w:cs="宋体"/>
              </w:rPr>
            </w:pPr>
            <w:r>
              <w:rPr>
                <w:rFonts w:hint="eastAsia" w:ascii="宋体" w:hAnsi="宋体" w:cs="宋体"/>
              </w:rPr>
              <w:t>2</w:t>
            </w:r>
          </w:p>
        </w:tc>
        <w:tc>
          <w:tcPr>
            <w:tcW w:w="7247" w:type="dxa"/>
            <w:gridSpan w:val="4"/>
            <w:noWrap w:val="0"/>
            <w:vAlign w:val="center"/>
          </w:tcPr>
          <w:p>
            <w:pPr>
              <w:jc w:val="center"/>
              <w:rPr>
                <w:rFonts w:hint="eastAsia" w:ascii="宋体" w:hAnsi="宋体" w:cs="宋体"/>
              </w:rPr>
            </w:pPr>
            <w:r>
              <w:rPr>
                <w:rFonts w:hint="eastAsia" w:ascii="宋体" w:hAnsi="宋体" w:cs="宋体"/>
              </w:rPr>
              <w:t>合   计</w:t>
            </w:r>
          </w:p>
        </w:tc>
        <w:tc>
          <w:tcPr>
            <w:tcW w:w="794" w:type="dxa"/>
            <w:noWrap w:val="0"/>
            <w:vAlign w:val="top"/>
          </w:tcPr>
          <w:p>
            <w:pPr>
              <w:rPr>
                <w:rFonts w:hint="eastAsia" w:ascii="宋体" w:hAnsi="宋体" w:cs="宋体"/>
              </w:rPr>
            </w:pPr>
          </w:p>
        </w:tc>
      </w:tr>
    </w:tbl>
    <w:p>
      <w:pPr>
        <w:rPr>
          <w:rFonts w:hint="eastAsia" w:ascii="宋体" w:hAnsi="宋体" w:cs="宋体"/>
        </w:rPr>
      </w:pPr>
      <w:r>
        <w:rPr>
          <w:rFonts w:hint="eastAsia" w:ascii="宋体" w:hAnsi="宋体" w:cs="宋体"/>
        </w:rPr>
        <w:t>注：1．因2014年以来我省和我市均未对建设工程招标代理机构进行评先评优工作，取消评先评优。</w:t>
      </w:r>
    </w:p>
    <w:p>
      <w:pPr>
        <w:rPr>
          <w:rFonts w:hint="eastAsia" w:ascii="宋体" w:hAnsi="宋体" w:cs="宋体"/>
        </w:rPr>
      </w:pPr>
      <w:r>
        <w:rPr>
          <w:rFonts w:hint="eastAsia" w:ascii="宋体" w:hAnsi="宋体" w:cs="宋体"/>
        </w:rPr>
        <w:t xml:space="preserve">    2．省内企业不良行为记录以省住房和城乡建设厅发布的为准。投标人不良行为记录扣分有效期为6个月（在本省行政区域内发生的不良行为记录，以投标截止日时省住房和城乡建设厅已发的相应前两期文件为准），拟任专职人员不良行为记录扣分有效期为24个月（在本省行政区域内发生的不良行为记录，以投标截止日时省住房和城乡建设厅已发的相应前两期文件为准）。</w:t>
      </w:r>
    </w:p>
    <w:p>
      <w:pPr>
        <w:ind w:firstLine="420" w:firstLineChars="200"/>
        <w:rPr>
          <w:rFonts w:hint="eastAsia" w:ascii="宋体" w:hAnsi="宋体" w:cs="宋体"/>
        </w:rPr>
      </w:pPr>
      <w:r>
        <w:rPr>
          <w:rFonts w:hint="eastAsia" w:ascii="宋体" w:hAnsi="宋体" w:cs="宋体"/>
        </w:rPr>
        <w:t>3．不良行为记录参照《湖南省房屋建筑和市政工程施工招标投标人资格审查办法》的规定执行。</w:t>
      </w:r>
    </w:p>
    <w:p>
      <w:pPr>
        <w:rPr>
          <w:rFonts w:hint="eastAsia" w:ascii="方正小标宋简体" w:eastAsia="方正小标宋简体"/>
          <w:sz w:val="44"/>
          <w:szCs w:val="44"/>
        </w:rPr>
      </w:pPr>
      <w:r>
        <w:rPr>
          <w:rFonts w:hint="eastAsia" w:ascii="宋体" w:hAnsi="宋体" w:cs="宋体"/>
          <w:sz w:val="32"/>
        </w:rPr>
        <w:br w:type="page"/>
      </w:r>
      <w:r>
        <w:rPr>
          <w:rFonts w:hint="eastAsia" w:ascii="宋体" w:hAnsi="宋体"/>
          <w:b/>
          <w:bCs/>
          <w:kern w:val="0"/>
          <w:sz w:val="28"/>
          <w:szCs w:val="28"/>
        </w:rPr>
        <w:t xml:space="preserve">附件2 </w:t>
      </w:r>
      <w:r>
        <w:rPr>
          <w:rFonts w:hint="eastAsia" w:ascii="宋体" w:hAnsi="宋体"/>
          <w:sz w:val="32"/>
        </w:rPr>
        <w:t xml:space="preserve">    </w:t>
      </w:r>
      <w:r>
        <w:rPr>
          <w:rFonts w:hint="eastAsia" w:ascii="方正小标宋简体" w:eastAsia="方正小标宋简体"/>
          <w:sz w:val="44"/>
          <w:szCs w:val="44"/>
        </w:rPr>
        <w:t>招标代理方案评分表（60分）</w:t>
      </w:r>
    </w:p>
    <w:p>
      <w:pPr>
        <w:jc w:val="center"/>
        <w:rPr>
          <w:rFonts w:hint="eastAsia" w:ascii="黑体" w:eastAsia="黑体"/>
          <w:b/>
          <w:sz w:val="36"/>
          <w:szCs w:val="36"/>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9"/>
        <w:gridCol w:w="2124"/>
        <w:gridCol w:w="3501"/>
        <w:gridCol w:w="1005"/>
        <w:gridCol w:w="1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9" w:type="dxa"/>
            <w:noWrap w:val="0"/>
            <w:vAlign w:val="center"/>
          </w:tcPr>
          <w:p>
            <w:pPr>
              <w:jc w:val="center"/>
              <w:rPr>
                <w:rFonts w:hint="eastAsia" w:ascii="宋体" w:hAnsi="宋体" w:cs="宋体"/>
              </w:rPr>
            </w:pPr>
            <w:r>
              <w:rPr>
                <w:rFonts w:hint="eastAsia" w:ascii="宋体" w:hAnsi="宋体" w:cs="宋体"/>
              </w:rPr>
              <w:t>序号</w:t>
            </w:r>
          </w:p>
        </w:tc>
        <w:tc>
          <w:tcPr>
            <w:tcW w:w="2124" w:type="dxa"/>
            <w:noWrap w:val="0"/>
            <w:vAlign w:val="center"/>
          </w:tcPr>
          <w:p>
            <w:pPr>
              <w:jc w:val="center"/>
              <w:rPr>
                <w:rFonts w:hint="eastAsia" w:ascii="宋体" w:hAnsi="宋体" w:cs="宋体"/>
              </w:rPr>
            </w:pPr>
            <w:r>
              <w:rPr>
                <w:rFonts w:hint="eastAsia" w:ascii="宋体" w:hAnsi="宋体" w:cs="宋体"/>
              </w:rPr>
              <w:t>评审内容</w:t>
            </w:r>
          </w:p>
        </w:tc>
        <w:tc>
          <w:tcPr>
            <w:tcW w:w="4506" w:type="dxa"/>
            <w:gridSpan w:val="2"/>
            <w:noWrap w:val="0"/>
            <w:vAlign w:val="center"/>
          </w:tcPr>
          <w:p>
            <w:pPr>
              <w:jc w:val="center"/>
              <w:rPr>
                <w:rFonts w:hint="eastAsia" w:ascii="宋体" w:hAnsi="宋体" w:cs="宋体"/>
              </w:rPr>
            </w:pPr>
            <w:r>
              <w:rPr>
                <w:rFonts w:hint="eastAsia" w:ascii="宋体" w:hAnsi="宋体" w:cs="宋体"/>
              </w:rPr>
              <w:t>评审标准</w:t>
            </w:r>
          </w:p>
        </w:tc>
        <w:tc>
          <w:tcPr>
            <w:tcW w:w="1618" w:type="dxa"/>
            <w:noWrap w:val="0"/>
            <w:vAlign w:val="center"/>
          </w:tcPr>
          <w:p>
            <w:pPr>
              <w:jc w:val="center"/>
              <w:rPr>
                <w:rFonts w:hint="eastAsia" w:ascii="宋体" w:hAnsi="宋体" w:cs="宋体"/>
              </w:rPr>
            </w:pPr>
            <w:r>
              <w:rPr>
                <w:rFonts w:hint="eastAsia" w:ascii="宋体" w:hAnsi="宋体" w:cs="宋体"/>
              </w:rPr>
              <w:t>评审得分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 w:hRule="atLeast"/>
          <w:jc w:val="center"/>
        </w:trPr>
        <w:tc>
          <w:tcPr>
            <w:tcW w:w="589" w:type="dxa"/>
            <w:vMerge w:val="restart"/>
            <w:noWrap w:val="0"/>
            <w:vAlign w:val="center"/>
          </w:tcPr>
          <w:p>
            <w:pPr>
              <w:jc w:val="center"/>
              <w:rPr>
                <w:rFonts w:hint="eastAsia" w:ascii="宋体" w:hAnsi="宋体" w:cs="宋体"/>
              </w:rPr>
            </w:pPr>
            <w:r>
              <w:rPr>
                <w:rFonts w:hint="eastAsia" w:ascii="宋体" w:hAnsi="宋体" w:cs="宋体"/>
              </w:rPr>
              <w:t>1</w:t>
            </w:r>
          </w:p>
        </w:tc>
        <w:tc>
          <w:tcPr>
            <w:tcW w:w="2124" w:type="dxa"/>
            <w:vMerge w:val="restart"/>
            <w:noWrap w:val="0"/>
            <w:vAlign w:val="center"/>
          </w:tcPr>
          <w:p>
            <w:pPr>
              <w:jc w:val="center"/>
              <w:rPr>
                <w:rFonts w:hint="eastAsia" w:ascii="宋体" w:hAnsi="宋体" w:cs="宋体"/>
              </w:rPr>
            </w:pPr>
            <w:r>
              <w:rPr>
                <w:rFonts w:hint="eastAsia" w:ascii="宋体" w:hAnsi="宋体" w:cs="宋体"/>
              </w:rPr>
              <w:t>招标方案（24分）</w:t>
            </w:r>
          </w:p>
        </w:tc>
        <w:tc>
          <w:tcPr>
            <w:tcW w:w="3501" w:type="dxa"/>
            <w:noWrap w:val="0"/>
            <w:vAlign w:val="center"/>
          </w:tcPr>
          <w:p>
            <w:pPr>
              <w:rPr>
                <w:rFonts w:hint="eastAsia" w:ascii="宋体" w:hAnsi="宋体" w:cs="宋体"/>
              </w:rPr>
            </w:pPr>
            <w:r>
              <w:rPr>
                <w:rFonts w:hint="eastAsia" w:ascii="宋体" w:hAnsi="宋体" w:cs="宋体"/>
              </w:rPr>
              <w:t>内容完整，科学，可靠，编制水平高</w:t>
            </w:r>
          </w:p>
        </w:tc>
        <w:tc>
          <w:tcPr>
            <w:tcW w:w="1005" w:type="dxa"/>
            <w:noWrap w:val="0"/>
            <w:vAlign w:val="center"/>
          </w:tcPr>
          <w:p>
            <w:pPr>
              <w:jc w:val="center"/>
              <w:rPr>
                <w:rFonts w:hint="eastAsia" w:ascii="宋体" w:hAnsi="宋体" w:cs="宋体"/>
              </w:rPr>
            </w:pPr>
            <w:r>
              <w:rPr>
                <w:rFonts w:hint="eastAsia" w:ascii="宋体" w:hAnsi="宋体" w:cs="宋体"/>
              </w:rPr>
              <w:t>22~24</w:t>
            </w:r>
          </w:p>
        </w:tc>
        <w:tc>
          <w:tcPr>
            <w:tcW w:w="1618" w:type="dxa"/>
            <w:vMerge w:val="restart"/>
            <w:noWrap w:val="0"/>
            <w:vAlign w:val="center"/>
          </w:tcPr>
          <w:p>
            <w:pPr>
              <w:jc w:val="center"/>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 w:hRule="atLeast"/>
          <w:jc w:val="center"/>
        </w:trPr>
        <w:tc>
          <w:tcPr>
            <w:tcW w:w="589" w:type="dxa"/>
            <w:vMerge w:val="continue"/>
            <w:noWrap w:val="0"/>
            <w:vAlign w:val="center"/>
          </w:tcPr>
          <w:p>
            <w:pPr>
              <w:jc w:val="center"/>
              <w:rPr>
                <w:rFonts w:hint="eastAsia" w:ascii="宋体" w:hAnsi="宋体" w:cs="宋体"/>
              </w:rPr>
            </w:pPr>
          </w:p>
        </w:tc>
        <w:tc>
          <w:tcPr>
            <w:tcW w:w="2124" w:type="dxa"/>
            <w:vMerge w:val="continue"/>
            <w:noWrap w:val="0"/>
            <w:vAlign w:val="center"/>
          </w:tcPr>
          <w:p>
            <w:pPr>
              <w:jc w:val="center"/>
              <w:rPr>
                <w:rFonts w:hint="eastAsia" w:ascii="宋体" w:hAnsi="宋体" w:cs="宋体"/>
              </w:rPr>
            </w:pPr>
          </w:p>
        </w:tc>
        <w:tc>
          <w:tcPr>
            <w:tcW w:w="3501" w:type="dxa"/>
            <w:noWrap w:val="0"/>
            <w:vAlign w:val="center"/>
          </w:tcPr>
          <w:p>
            <w:pPr>
              <w:rPr>
                <w:rFonts w:hint="eastAsia" w:ascii="宋体" w:hAnsi="宋体" w:cs="宋体"/>
              </w:rPr>
            </w:pPr>
            <w:r>
              <w:rPr>
                <w:rFonts w:hint="eastAsia" w:ascii="宋体" w:hAnsi="宋体" w:cs="宋体"/>
              </w:rPr>
              <w:t>内容较完整，编制水平一般</w:t>
            </w:r>
          </w:p>
        </w:tc>
        <w:tc>
          <w:tcPr>
            <w:tcW w:w="1005" w:type="dxa"/>
            <w:noWrap w:val="0"/>
            <w:vAlign w:val="center"/>
          </w:tcPr>
          <w:p>
            <w:pPr>
              <w:jc w:val="center"/>
              <w:rPr>
                <w:rFonts w:hint="eastAsia" w:ascii="宋体" w:hAnsi="宋体" w:cs="宋体"/>
              </w:rPr>
            </w:pPr>
            <w:r>
              <w:rPr>
                <w:rFonts w:hint="eastAsia" w:ascii="宋体" w:hAnsi="宋体" w:cs="宋体"/>
              </w:rPr>
              <w:t>18~20</w:t>
            </w:r>
          </w:p>
        </w:tc>
        <w:tc>
          <w:tcPr>
            <w:tcW w:w="1618" w:type="dxa"/>
            <w:vMerge w:val="continue"/>
            <w:noWrap w:val="0"/>
            <w:vAlign w:val="center"/>
          </w:tcPr>
          <w:p>
            <w:pPr>
              <w:jc w:val="center"/>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 w:hRule="atLeast"/>
          <w:jc w:val="center"/>
        </w:trPr>
        <w:tc>
          <w:tcPr>
            <w:tcW w:w="589" w:type="dxa"/>
            <w:vMerge w:val="continue"/>
            <w:noWrap w:val="0"/>
            <w:vAlign w:val="center"/>
          </w:tcPr>
          <w:p>
            <w:pPr>
              <w:jc w:val="center"/>
              <w:rPr>
                <w:rFonts w:hint="eastAsia" w:ascii="宋体" w:hAnsi="宋体" w:cs="宋体"/>
              </w:rPr>
            </w:pPr>
          </w:p>
        </w:tc>
        <w:tc>
          <w:tcPr>
            <w:tcW w:w="2124" w:type="dxa"/>
            <w:vMerge w:val="continue"/>
            <w:noWrap w:val="0"/>
            <w:vAlign w:val="center"/>
          </w:tcPr>
          <w:p>
            <w:pPr>
              <w:jc w:val="center"/>
              <w:rPr>
                <w:rFonts w:hint="eastAsia" w:ascii="宋体" w:hAnsi="宋体" w:cs="宋体"/>
              </w:rPr>
            </w:pPr>
          </w:p>
        </w:tc>
        <w:tc>
          <w:tcPr>
            <w:tcW w:w="3501" w:type="dxa"/>
            <w:noWrap w:val="0"/>
            <w:vAlign w:val="center"/>
          </w:tcPr>
          <w:p>
            <w:pPr>
              <w:rPr>
                <w:rFonts w:hint="eastAsia" w:ascii="宋体" w:hAnsi="宋体" w:cs="宋体"/>
              </w:rPr>
            </w:pPr>
            <w:r>
              <w:rPr>
                <w:rFonts w:hint="eastAsia" w:ascii="宋体" w:hAnsi="宋体" w:cs="宋体"/>
              </w:rPr>
              <w:t>内容欠完整或方案欠科学</w:t>
            </w:r>
          </w:p>
        </w:tc>
        <w:tc>
          <w:tcPr>
            <w:tcW w:w="1005" w:type="dxa"/>
            <w:noWrap w:val="0"/>
            <w:vAlign w:val="center"/>
          </w:tcPr>
          <w:p>
            <w:pPr>
              <w:jc w:val="center"/>
              <w:rPr>
                <w:rFonts w:hint="eastAsia" w:ascii="宋体" w:hAnsi="宋体" w:cs="宋体"/>
              </w:rPr>
            </w:pPr>
            <w:r>
              <w:rPr>
                <w:rFonts w:hint="eastAsia" w:ascii="宋体" w:hAnsi="宋体" w:cs="宋体"/>
              </w:rPr>
              <w:t>12~16</w:t>
            </w:r>
          </w:p>
        </w:tc>
        <w:tc>
          <w:tcPr>
            <w:tcW w:w="1618" w:type="dxa"/>
            <w:vMerge w:val="continue"/>
            <w:noWrap w:val="0"/>
            <w:vAlign w:val="center"/>
          </w:tcPr>
          <w:p>
            <w:pPr>
              <w:jc w:val="center"/>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 w:hRule="atLeast"/>
          <w:jc w:val="center"/>
        </w:trPr>
        <w:tc>
          <w:tcPr>
            <w:tcW w:w="589" w:type="dxa"/>
            <w:vMerge w:val="restart"/>
            <w:noWrap w:val="0"/>
            <w:vAlign w:val="center"/>
          </w:tcPr>
          <w:p>
            <w:pPr>
              <w:jc w:val="center"/>
              <w:rPr>
                <w:rFonts w:hint="eastAsia" w:ascii="宋体" w:hAnsi="宋体" w:cs="宋体"/>
              </w:rPr>
            </w:pPr>
            <w:r>
              <w:rPr>
                <w:rFonts w:hint="eastAsia" w:ascii="宋体" w:hAnsi="宋体" w:cs="宋体"/>
              </w:rPr>
              <w:t>2</w:t>
            </w:r>
          </w:p>
        </w:tc>
        <w:tc>
          <w:tcPr>
            <w:tcW w:w="2124" w:type="dxa"/>
            <w:vMerge w:val="restart"/>
            <w:noWrap w:val="0"/>
            <w:vAlign w:val="center"/>
          </w:tcPr>
          <w:p>
            <w:pPr>
              <w:jc w:val="center"/>
              <w:rPr>
                <w:rFonts w:hint="eastAsia" w:ascii="宋体" w:hAnsi="宋体" w:cs="宋体"/>
              </w:rPr>
            </w:pPr>
            <w:r>
              <w:rPr>
                <w:rFonts w:hint="eastAsia" w:ascii="宋体" w:hAnsi="宋体" w:cs="宋体"/>
              </w:rPr>
              <w:t>拟任负责人员</w:t>
            </w:r>
          </w:p>
          <w:p>
            <w:pPr>
              <w:jc w:val="center"/>
              <w:rPr>
                <w:rFonts w:hint="eastAsia" w:ascii="宋体" w:hAnsi="宋体" w:cs="宋体"/>
              </w:rPr>
            </w:pPr>
            <w:r>
              <w:rPr>
                <w:rFonts w:hint="eastAsia" w:ascii="宋体" w:hAnsi="宋体" w:cs="宋体"/>
              </w:rPr>
              <w:t>（14分）</w:t>
            </w:r>
          </w:p>
        </w:tc>
        <w:tc>
          <w:tcPr>
            <w:tcW w:w="3501" w:type="dxa"/>
            <w:noWrap w:val="0"/>
            <w:vAlign w:val="center"/>
          </w:tcPr>
          <w:p>
            <w:pPr>
              <w:rPr>
                <w:rFonts w:hint="eastAsia" w:ascii="宋体" w:hAnsi="宋体" w:cs="宋体"/>
              </w:rPr>
            </w:pPr>
            <w:r>
              <w:rPr>
                <w:rFonts w:hint="eastAsia" w:ascii="宋体" w:hAnsi="宋体" w:cs="宋体"/>
              </w:rPr>
              <w:t>综合条件高，各专业人员配备合理</w:t>
            </w:r>
          </w:p>
        </w:tc>
        <w:tc>
          <w:tcPr>
            <w:tcW w:w="1005" w:type="dxa"/>
            <w:noWrap w:val="0"/>
            <w:vAlign w:val="center"/>
          </w:tcPr>
          <w:p>
            <w:pPr>
              <w:jc w:val="center"/>
              <w:rPr>
                <w:rFonts w:hint="eastAsia" w:ascii="宋体" w:hAnsi="宋体" w:cs="宋体"/>
              </w:rPr>
            </w:pPr>
            <w:r>
              <w:rPr>
                <w:rFonts w:hint="eastAsia" w:ascii="宋体" w:hAnsi="宋体" w:cs="宋体"/>
              </w:rPr>
              <w:t>14</w:t>
            </w:r>
          </w:p>
        </w:tc>
        <w:tc>
          <w:tcPr>
            <w:tcW w:w="1618" w:type="dxa"/>
            <w:vMerge w:val="restart"/>
            <w:noWrap w:val="0"/>
            <w:vAlign w:val="center"/>
          </w:tcPr>
          <w:p>
            <w:pPr>
              <w:jc w:val="center"/>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 w:hRule="atLeast"/>
          <w:jc w:val="center"/>
        </w:trPr>
        <w:tc>
          <w:tcPr>
            <w:tcW w:w="589" w:type="dxa"/>
            <w:vMerge w:val="continue"/>
            <w:noWrap w:val="0"/>
            <w:vAlign w:val="center"/>
          </w:tcPr>
          <w:p>
            <w:pPr>
              <w:jc w:val="center"/>
              <w:rPr>
                <w:rFonts w:hint="eastAsia" w:ascii="宋体" w:hAnsi="宋体" w:cs="宋体"/>
              </w:rPr>
            </w:pPr>
          </w:p>
        </w:tc>
        <w:tc>
          <w:tcPr>
            <w:tcW w:w="2124" w:type="dxa"/>
            <w:vMerge w:val="continue"/>
            <w:noWrap w:val="0"/>
            <w:vAlign w:val="center"/>
          </w:tcPr>
          <w:p>
            <w:pPr>
              <w:jc w:val="center"/>
              <w:rPr>
                <w:rFonts w:hint="eastAsia" w:ascii="宋体" w:hAnsi="宋体" w:cs="宋体"/>
              </w:rPr>
            </w:pPr>
          </w:p>
        </w:tc>
        <w:tc>
          <w:tcPr>
            <w:tcW w:w="3501" w:type="dxa"/>
            <w:noWrap w:val="0"/>
            <w:vAlign w:val="center"/>
          </w:tcPr>
          <w:p>
            <w:pPr>
              <w:rPr>
                <w:rFonts w:hint="eastAsia" w:ascii="宋体" w:hAnsi="宋体" w:cs="宋体"/>
              </w:rPr>
            </w:pPr>
            <w:r>
              <w:rPr>
                <w:rFonts w:hint="eastAsia" w:ascii="宋体" w:hAnsi="宋体" w:cs="宋体"/>
              </w:rPr>
              <w:t>综合条件较高，各专业人员配备基本合理</w:t>
            </w:r>
          </w:p>
        </w:tc>
        <w:tc>
          <w:tcPr>
            <w:tcW w:w="1005" w:type="dxa"/>
            <w:noWrap w:val="0"/>
            <w:vAlign w:val="center"/>
          </w:tcPr>
          <w:p>
            <w:pPr>
              <w:jc w:val="center"/>
              <w:rPr>
                <w:rFonts w:hint="eastAsia" w:ascii="宋体" w:hAnsi="宋体" w:cs="宋体"/>
              </w:rPr>
            </w:pPr>
            <w:r>
              <w:rPr>
                <w:rFonts w:hint="eastAsia" w:ascii="宋体" w:hAnsi="宋体" w:cs="宋体"/>
              </w:rPr>
              <w:t>10~12</w:t>
            </w:r>
          </w:p>
        </w:tc>
        <w:tc>
          <w:tcPr>
            <w:tcW w:w="1618" w:type="dxa"/>
            <w:vMerge w:val="continue"/>
            <w:noWrap w:val="0"/>
            <w:vAlign w:val="center"/>
          </w:tcPr>
          <w:p>
            <w:pPr>
              <w:jc w:val="center"/>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 w:hRule="atLeast"/>
          <w:jc w:val="center"/>
        </w:trPr>
        <w:tc>
          <w:tcPr>
            <w:tcW w:w="589" w:type="dxa"/>
            <w:vMerge w:val="continue"/>
            <w:noWrap w:val="0"/>
            <w:vAlign w:val="center"/>
          </w:tcPr>
          <w:p>
            <w:pPr>
              <w:jc w:val="center"/>
              <w:rPr>
                <w:rFonts w:hint="eastAsia" w:ascii="宋体" w:hAnsi="宋体" w:cs="宋体"/>
              </w:rPr>
            </w:pPr>
          </w:p>
        </w:tc>
        <w:tc>
          <w:tcPr>
            <w:tcW w:w="2124" w:type="dxa"/>
            <w:vMerge w:val="continue"/>
            <w:noWrap w:val="0"/>
            <w:vAlign w:val="center"/>
          </w:tcPr>
          <w:p>
            <w:pPr>
              <w:jc w:val="center"/>
              <w:rPr>
                <w:rFonts w:hint="eastAsia" w:ascii="宋体" w:hAnsi="宋体" w:cs="宋体"/>
              </w:rPr>
            </w:pPr>
          </w:p>
        </w:tc>
        <w:tc>
          <w:tcPr>
            <w:tcW w:w="3501" w:type="dxa"/>
            <w:noWrap w:val="0"/>
            <w:vAlign w:val="center"/>
          </w:tcPr>
          <w:p>
            <w:pPr>
              <w:rPr>
                <w:rFonts w:hint="eastAsia" w:ascii="宋体" w:hAnsi="宋体" w:cs="宋体"/>
              </w:rPr>
            </w:pPr>
            <w:r>
              <w:rPr>
                <w:rFonts w:hint="eastAsia" w:ascii="宋体" w:hAnsi="宋体" w:cs="宋体"/>
              </w:rPr>
              <w:t>综合条件一般，各专业人员配备欠合理</w:t>
            </w:r>
          </w:p>
        </w:tc>
        <w:tc>
          <w:tcPr>
            <w:tcW w:w="1005" w:type="dxa"/>
            <w:noWrap w:val="0"/>
            <w:vAlign w:val="center"/>
          </w:tcPr>
          <w:p>
            <w:pPr>
              <w:jc w:val="center"/>
              <w:rPr>
                <w:rFonts w:hint="eastAsia" w:ascii="宋体" w:hAnsi="宋体" w:cs="宋体"/>
              </w:rPr>
            </w:pPr>
            <w:r>
              <w:rPr>
                <w:rFonts w:hint="eastAsia" w:ascii="宋体" w:hAnsi="宋体" w:cs="宋体"/>
              </w:rPr>
              <w:t>6~8</w:t>
            </w:r>
          </w:p>
        </w:tc>
        <w:tc>
          <w:tcPr>
            <w:tcW w:w="1618" w:type="dxa"/>
            <w:vMerge w:val="continue"/>
            <w:noWrap w:val="0"/>
            <w:vAlign w:val="center"/>
          </w:tcPr>
          <w:p>
            <w:pPr>
              <w:jc w:val="center"/>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8" w:hRule="atLeast"/>
          <w:jc w:val="center"/>
        </w:trPr>
        <w:tc>
          <w:tcPr>
            <w:tcW w:w="589" w:type="dxa"/>
            <w:vMerge w:val="restart"/>
            <w:noWrap w:val="0"/>
            <w:vAlign w:val="center"/>
          </w:tcPr>
          <w:p>
            <w:pPr>
              <w:jc w:val="center"/>
              <w:rPr>
                <w:rFonts w:hint="eastAsia" w:ascii="宋体" w:hAnsi="宋体" w:cs="宋体"/>
              </w:rPr>
            </w:pPr>
            <w:r>
              <w:rPr>
                <w:rFonts w:hint="eastAsia" w:ascii="宋体" w:hAnsi="宋体" w:cs="宋体"/>
              </w:rPr>
              <w:t>3</w:t>
            </w:r>
          </w:p>
        </w:tc>
        <w:tc>
          <w:tcPr>
            <w:tcW w:w="2124" w:type="dxa"/>
            <w:vMerge w:val="restart"/>
            <w:noWrap w:val="0"/>
            <w:vAlign w:val="center"/>
          </w:tcPr>
          <w:p>
            <w:pPr>
              <w:jc w:val="center"/>
              <w:rPr>
                <w:rFonts w:hint="eastAsia" w:ascii="宋体" w:hAnsi="宋体" w:cs="宋体"/>
              </w:rPr>
            </w:pPr>
            <w:r>
              <w:rPr>
                <w:rFonts w:hint="eastAsia" w:ascii="宋体" w:hAnsi="宋体" w:cs="宋体"/>
              </w:rPr>
              <w:t>工作流程（8分）</w:t>
            </w:r>
          </w:p>
        </w:tc>
        <w:tc>
          <w:tcPr>
            <w:tcW w:w="3501" w:type="dxa"/>
            <w:noWrap w:val="0"/>
            <w:vAlign w:val="center"/>
          </w:tcPr>
          <w:p>
            <w:pPr>
              <w:rPr>
                <w:rFonts w:hint="eastAsia" w:ascii="宋体" w:hAnsi="宋体" w:cs="宋体"/>
              </w:rPr>
            </w:pPr>
            <w:r>
              <w:rPr>
                <w:rFonts w:hint="eastAsia" w:ascii="宋体" w:hAnsi="宋体" w:cs="宋体"/>
              </w:rPr>
              <w:t>全面、规范、合理、满足要求</w:t>
            </w:r>
          </w:p>
        </w:tc>
        <w:tc>
          <w:tcPr>
            <w:tcW w:w="1005" w:type="dxa"/>
            <w:noWrap w:val="0"/>
            <w:vAlign w:val="center"/>
          </w:tcPr>
          <w:p>
            <w:pPr>
              <w:jc w:val="center"/>
              <w:rPr>
                <w:rFonts w:hint="eastAsia" w:ascii="宋体" w:hAnsi="宋体" w:cs="宋体"/>
              </w:rPr>
            </w:pPr>
            <w:r>
              <w:rPr>
                <w:rFonts w:hint="eastAsia" w:ascii="宋体" w:hAnsi="宋体" w:cs="宋体"/>
              </w:rPr>
              <w:t>8</w:t>
            </w:r>
          </w:p>
        </w:tc>
        <w:tc>
          <w:tcPr>
            <w:tcW w:w="1618" w:type="dxa"/>
            <w:vMerge w:val="restart"/>
            <w:noWrap w:val="0"/>
            <w:vAlign w:val="center"/>
          </w:tcPr>
          <w:p>
            <w:pPr>
              <w:jc w:val="center"/>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8" w:hRule="atLeast"/>
          <w:jc w:val="center"/>
        </w:trPr>
        <w:tc>
          <w:tcPr>
            <w:tcW w:w="589" w:type="dxa"/>
            <w:vMerge w:val="continue"/>
            <w:noWrap w:val="0"/>
            <w:vAlign w:val="center"/>
          </w:tcPr>
          <w:p>
            <w:pPr>
              <w:jc w:val="center"/>
              <w:rPr>
                <w:rFonts w:hint="eastAsia" w:ascii="宋体" w:hAnsi="宋体" w:cs="宋体"/>
              </w:rPr>
            </w:pPr>
          </w:p>
        </w:tc>
        <w:tc>
          <w:tcPr>
            <w:tcW w:w="2124" w:type="dxa"/>
            <w:vMerge w:val="continue"/>
            <w:noWrap w:val="0"/>
            <w:vAlign w:val="center"/>
          </w:tcPr>
          <w:p>
            <w:pPr>
              <w:jc w:val="center"/>
              <w:rPr>
                <w:rFonts w:hint="eastAsia" w:ascii="宋体" w:hAnsi="宋体" w:cs="宋体"/>
              </w:rPr>
            </w:pPr>
          </w:p>
        </w:tc>
        <w:tc>
          <w:tcPr>
            <w:tcW w:w="3501" w:type="dxa"/>
            <w:noWrap w:val="0"/>
            <w:vAlign w:val="center"/>
          </w:tcPr>
          <w:p>
            <w:pPr>
              <w:rPr>
                <w:rFonts w:hint="eastAsia" w:ascii="宋体" w:hAnsi="宋体" w:cs="宋体"/>
              </w:rPr>
            </w:pPr>
            <w:r>
              <w:rPr>
                <w:rFonts w:hint="eastAsia" w:ascii="宋体" w:hAnsi="宋体" w:cs="宋体"/>
              </w:rPr>
              <w:t>合理、满足要求</w:t>
            </w:r>
          </w:p>
        </w:tc>
        <w:tc>
          <w:tcPr>
            <w:tcW w:w="1005" w:type="dxa"/>
            <w:noWrap w:val="0"/>
            <w:vAlign w:val="center"/>
          </w:tcPr>
          <w:p>
            <w:pPr>
              <w:jc w:val="center"/>
              <w:rPr>
                <w:rFonts w:hint="eastAsia" w:ascii="宋体" w:hAnsi="宋体" w:cs="宋体"/>
              </w:rPr>
            </w:pPr>
            <w:r>
              <w:rPr>
                <w:rFonts w:hint="eastAsia" w:ascii="宋体" w:hAnsi="宋体" w:cs="宋体"/>
              </w:rPr>
              <w:t>6</w:t>
            </w:r>
          </w:p>
        </w:tc>
        <w:tc>
          <w:tcPr>
            <w:tcW w:w="1618" w:type="dxa"/>
            <w:vMerge w:val="continue"/>
            <w:noWrap w:val="0"/>
            <w:vAlign w:val="center"/>
          </w:tcPr>
          <w:p>
            <w:pPr>
              <w:jc w:val="center"/>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8" w:hRule="atLeast"/>
          <w:jc w:val="center"/>
        </w:trPr>
        <w:tc>
          <w:tcPr>
            <w:tcW w:w="589" w:type="dxa"/>
            <w:vMerge w:val="continue"/>
            <w:noWrap w:val="0"/>
            <w:vAlign w:val="center"/>
          </w:tcPr>
          <w:p>
            <w:pPr>
              <w:jc w:val="center"/>
              <w:rPr>
                <w:rFonts w:hint="eastAsia" w:ascii="宋体" w:hAnsi="宋体" w:cs="宋体"/>
              </w:rPr>
            </w:pPr>
          </w:p>
        </w:tc>
        <w:tc>
          <w:tcPr>
            <w:tcW w:w="2124" w:type="dxa"/>
            <w:vMerge w:val="continue"/>
            <w:noWrap w:val="0"/>
            <w:vAlign w:val="center"/>
          </w:tcPr>
          <w:p>
            <w:pPr>
              <w:jc w:val="center"/>
              <w:rPr>
                <w:rFonts w:hint="eastAsia" w:ascii="宋体" w:hAnsi="宋体" w:cs="宋体"/>
              </w:rPr>
            </w:pPr>
          </w:p>
        </w:tc>
        <w:tc>
          <w:tcPr>
            <w:tcW w:w="3501" w:type="dxa"/>
            <w:noWrap w:val="0"/>
            <w:vAlign w:val="center"/>
          </w:tcPr>
          <w:p>
            <w:pPr>
              <w:rPr>
                <w:rFonts w:hint="eastAsia" w:ascii="宋体" w:hAnsi="宋体" w:cs="宋体"/>
              </w:rPr>
            </w:pPr>
            <w:r>
              <w:rPr>
                <w:rFonts w:hint="eastAsia" w:ascii="宋体" w:hAnsi="宋体" w:cs="宋体"/>
              </w:rPr>
              <w:t>基本满足要求</w:t>
            </w:r>
          </w:p>
        </w:tc>
        <w:tc>
          <w:tcPr>
            <w:tcW w:w="1005" w:type="dxa"/>
            <w:noWrap w:val="0"/>
            <w:vAlign w:val="center"/>
          </w:tcPr>
          <w:p>
            <w:pPr>
              <w:jc w:val="center"/>
              <w:rPr>
                <w:rFonts w:hint="eastAsia" w:ascii="宋体" w:hAnsi="宋体" w:cs="宋体"/>
              </w:rPr>
            </w:pPr>
            <w:r>
              <w:rPr>
                <w:rFonts w:hint="eastAsia" w:ascii="宋体" w:hAnsi="宋体" w:cs="宋体"/>
              </w:rPr>
              <w:t>4</w:t>
            </w:r>
          </w:p>
        </w:tc>
        <w:tc>
          <w:tcPr>
            <w:tcW w:w="1618" w:type="dxa"/>
            <w:vMerge w:val="continue"/>
            <w:noWrap w:val="0"/>
            <w:vAlign w:val="center"/>
          </w:tcPr>
          <w:p>
            <w:pPr>
              <w:jc w:val="center"/>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8" w:hRule="atLeast"/>
          <w:jc w:val="center"/>
        </w:trPr>
        <w:tc>
          <w:tcPr>
            <w:tcW w:w="589" w:type="dxa"/>
            <w:vMerge w:val="restart"/>
            <w:noWrap w:val="0"/>
            <w:vAlign w:val="center"/>
          </w:tcPr>
          <w:p>
            <w:pPr>
              <w:jc w:val="center"/>
              <w:rPr>
                <w:rFonts w:hint="eastAsia" w:ascii="宋体" w:hAnsi="宋体" w:cs="宋体"/>
              </w:rPr>
            </w:pPr>
            <w:r>
              <w:rPr>
                <w:rFonts w:hint="eastAsia" w:ascii="宋体" w:hAnsi="宋体" w:cs="宋体"/>
              </w:rPr>
              <w:t>4</w:t>
            </w:r>
          </w:p>
        </w:tc>
        <w:tc>
          <w:tcPr>
            <w:tcW w:w="2124" w:type="dxa"/>
            <w:vMerge w:val="restart"/>
            <w:noWrap w:val="0"/>
            <w:vAlign w:val="center"/>
          </w:tcPr>
          <w:p>
            <w:pPr>
              <w:jc w:val="center"/>
              <w:rPr>
                <w:rFonts w:hint="eastAsia" w:ascii="宋体" w:hAnsi="宋体" w:cs="宋体"/>
              </w:rPr>
            </w:pPr>
            <w:r>
              <w:rPr>
                <w:rFonts w:hint="eastAsia" w:ascii="宋体" w:hAnsi="宋体" w:cs="宋体"/>
                <w:color w:val="000000"/>
                <w:szCs w:val="21"/>
              </w:rPr>
              <w:t>保证措施</w:t>
            </w:r>
            <w:r>
              <w:rPr>
                <w:rFonts w:hint="eastAsia" w:ascii="宋体" w:hAnsi="宋体" w:cs="宋体"/>
              </w:rPr>
              <w:t>（8分）</w:t>
            </w:r>
          </w:p>
        </w:tc>
        <w:tc>
          <w:tcPr>
            <w:tcW w:w="3501" w:type="dxa"/>
            <w:noWrap w:val="0"/>
            <w:vAlign w:val="center"/>
          </w:tcPr>
          <w:p>
            <w:pPr>
              <w:rPr>
                <w:rFonts w:hint="eastAsia" w:ascii="宋体" w:hAnsi="宋体" w:cs="宋体"/>
              </w:rPr>
            </w:pPr>
            <w:r>
              <w:rPr>
                <w:rFonts w:hint="eastAsia" w:ascii="宋体" w:hAnsi="宋体" w:cs="宋体"/>
              </w:rPr>
              <w:t>针对性强、保证措施得力</w:t>
            </w:r>
          </w:p>
        </w:tc>
        <w:tc>
          <w:tcPr>
            <w:tcW w:w="1005" w:type="dxa"/>
            <w:noWrap w:val="0"/>
            <w:vAlign w:val="center"/>
          </w:tcPr>
          <w:p>
            <w:pPr>
              <w:jc w:val="center"/>
              <w:rPr>
                <w:rFonts w:hint="eastAsia" w:ascii="宋体" w:hAnsi="宋体" w:cs="宋体"/>
              </w:rPr>
            </w:pPr>
            <w:r>
              <w:rPr>
                <w:rFonts w:hint="eastAsia" w:ascii="宋体" w:hAnsi="宋体" w:cs="宋体"/>
              </w:rPr>
              <w:t>8</w:t>
            </w:r>
          </w:p>
        </w:tc>
        <w:tc>
          <w:tcPr>
            <w:tcW w:w="1618" w:type="dxa"/>
            <w:vMerge w:val="restart"/>
            <w:noWrap w:val="0"/>
            <w:vAlign w:val="center"/>
          </w:tcPr>
          <w:p>
            <w:pPr>
              <w:jc w:val="center"/>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8" w:hRule="atLeast"/>
          <w:jc w:val="center"/>
        </w:trPr>
        <w:tc>
          <w:tcPr>
            <w:tcW w:w="589" w:type="dxa"/>
            <w:vMerge w:val="continue"/>
            <w:noWrap w:val="0"/>
            <w:vAlign w:val="center"/>
          </w:tcPr>
          <w:p>
            <w:pPr>
              <w:jc w:val="center"/>
              <w:rPr>
                <w:rFonts w:hint="eastAsia" w:ascii="宋体" w:hAnsi="宋体" w:cs="宋体"/>
              </w:rPr>
            </w:pPr>
          </w:p>
        </w:tc>
        <w:tc>
          <w:tcPr>
            <w:tcW w:w="2124" w:type="dxa"/>
            <w:vMerge w:val="continue"/>
            <w:noWrap w:val="0"/>
            <w:vAlign w:val="center"/>
          </w:tcPr>
          <w:p>
            <w:pPr>
              <w:jc w:val="center"/>
              <w:rPr>
                <w:rFonts w:hint="eastAsia" w:ascii="宋体" w:hAnsi="宋体" w:cs="宋体"/>
              </w:rPr>
            </w:pPr>
          </w:p>
        </w:tc>
        <w:tc>
          <w:tcPr>
            <w:tcW w:w="3501" w:type="dxa"/>
            <w:noWrap w:val="0"/>
            <w:vAlign w:val="center"/>
          </w:tcPr>
          <w:p>
            <w:pPr>
              <w:rPr>
                <w:rFonts w:hint="eastAsia" w:ascii="宋体" w:hAnsi="宋体" w:cs="宋体"/>
              </w:rPr>
            </w:pPr>
            <w:r>
              <w:rPr>
                <w:rFonts w:hint="eastAsia" w:ascii="宋体" w:hAnsi="宋体" w:cs="宋体"/>
              </w:rPr>
              <w:t>措施一般</w:t>
            </w:r>
          </w:p>
        </w:tc>
        <w:tc>
          <w:tcPr>
            <w:tcW w:w="1005" w:type="dxa"/>
            <w:noWrap w:val="0"/>
            <w:vAlign w:val="center"/>
          </w:tcPr>
          <w:p>
            <w:pPr>
              <w:jc w:val="center"/>
              <w:rPr>
                <w:rFonts w:hint="eastAsia" w:ascii="宋体" w:hAnsi="宋体" w:cs="宋体"/>
              </w:rPr>
            </w:pPr>
            <w:r>
              <w:rPr>
                <w:rFonts w:hint="eastAsia" w:ascii="宋体" w:hAnsi="宋体" w:cs="宋体"/>
              </w:rPr>
              <w:t>6</w:t>
            </w:r>
          </w:p>
        </w:tc>
        <w:tc>
          <w:tcPr>
            <w:tcW w:w="1618" w:type="dxa"/>
            <w:vMerge w:val="continue"/>
            <w:noWrap w:val="0"/>
            <w:vAlign w:val="center"/>
          </w:tcPr>
          <w:p>
            <w:pPr>
              <w:jc w:val="center"/>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8" w:hRule="atLeast"/>
          <w:jc w:val="center"/>
        </w:trPr>
        <w:tc>
          <w:tcPr>
            <w:tcW w:w="589" w:type="dxa"/>
            <w:vMerge w:val="continue"/>
            <w:noWrap w:val="0"/>
            <w:vAlign w:val="center"/>
          </w:tcPr>
          <w:p>
            <w:pPr>
              <w:jc w:val="center"/>
              <w:rPr>
                <w:rFonts w:hint="eastAsia" w:ascii="宋体" w:hAnsi="宋体" w:cs="宋体"/>
              </w:rPr>
            </w:pPr>
          </w:p>
        </w:tc>
        <w:tc>
          <w:tcPr>
            <w:tcW w:w="2124" w:type="dxa"/>
            <w:vMerge w:val="continue"/>
            <w:noWrap w:val="0"/>
            <w:vAlign w:val="center"/>
          </w:tcPr>
          <w:p>
            <w:pPr>
              <w:jc w:val="center"/>
              <w:rPr>
                <w:rFonts w:hint="eastAsia" w:ascii="宋体" w:hAnsi="宋体" w:cs="宋体"/>
              </w:rPr>
            </w:pPr>
          </w:p>
        </w:tc>
        <w:tc>
          <w:tcPr>
            <w:tcW w:w="3501" w:type="dxa"/>
            <w:noWrap w:val="0"/>
            <w:vAlign w:val="center"/>
          </w:tcPr>
          <w:p>
            <w:pPr>
              <w:rPr>
                <w:rFonts w:hint="eastAsia" w:ascii="宋体" w:hAnsi="宋体" w:cs="宋体"/>
              </w:rPr>
            </w:pPr>
            <w:r>
              <w:rPr>
                <w:rFonts w:hint="eastAsia" w:ascii="宋体" w:hAnsi="宋体" w:cs="宋体"/>
              </w:rPr>
              <w:t>措施基本满足要求</w:t>
            </w:r>
          </w:p>
        </w:tc>
        <w:tc>
          <w:tcPr>
            <w:tcW w:w="1005" w:type="dxa"/>
            <w:noWrap w:val="0"/>
            <w:vAlign w:val="center"/>
          </w:tcPr>
          <w:p>
            <w:pPr>
              <w:jc w:val="center"/>
              <w:rPr>
                <w:rFonts w:hint="eastAsia" w:ascii="宋体" w:hAnsi="宋体" w:cs="宋体"/>
              </w:rPr>
            </w:pPr>
            <w:r>
              <w:rPr>
                <w:rFonts w:hint="eastAsia" w:ascii="宋体" w:hAnsi="宋体" w:cs="宋体"/>
              </w:rPr>
              <w:t>4</w:t>
            </w:r>
          </w:p>
        </w:tc>
        <w:tc>
          <w:tcPr>
            <w:tcW w:w="1618" w:type="dxa"/>
            <w:vMerge w:val="continue"/>
            <w:noWrap w:val="0"/>
            <w:vAlign w:val="center"/>
          </w:tcPr>
          <w:p>
            <w:pPr>
              <w:jc w:val="center"/>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 w:hRule="atLeast"/>
          <w:jc w:val="center"/>
        </w:trPr>
        <w:tc>
          <w:tcPr>
            <w:tcW w:w="589" w:type="dxa"/>
            <w:vMerge w:val="restart"/>
            <w:noWrap w:val="0"/>
            <w:vAlign w:val="center"/>
          </w:tcPr>
          <w:p>
            <w:pPr>
              <w:jc w:val="center"/>
              <w:rPr>
                <w:rFonts w:hint="eastAsia" w:ascii="宋体" w:hAnsi="宋体" w:cs="宋体"/>
              </w:rPr>
            </w:pPr>
            <w:r>
              <w:rPr>
                <w:rFonts w:hint="eastAsia" w:ascii="宋体" w:hAnsi="宋体" w:cs="宋体"/>
              </w:rPr>
              <w:t>5</w:t>
            </w:r>
          </w:p>
        </w:tc>
        <w:tc>
          <w:tcPr>
            <w:tcW w:w="2124" w:type="dxa"/>
            <w:vMerge w:val="restart"/>
            <w:noWrap w:val="0"/>
            <w:vAlign w:val="center"/>
          </w:tcPr>
          <w:p>
            <w:pPr>
              <w:jc w:val="center"/>
              <w:rPr>
                <w:rFonts w:hint="eastAsia" w:ascii="宋体" w:hAnsi="宋体" w:cs="宋体"/>
              </w:rPr>
            </w:pPr>
            <w:r>
              <w:rPr>
                <w:rFonts w:hint="eastAsia" w:ascii="宋体" w:hAnsi="宋体" w:cs="宋体"/>
              </w:rPr>
              <w:t>项目负责人现场陈述答辩（6分）</w:t>
            </w:r>
          </w:p>
        </w:tc>
        <w:tc>
          <w:tcPr>
            <w:tcW w:w="3501" w:type="dxa"/>
            <w:noWrap w:val="0"/>
            <w:vAlign w:val="center"/>
          </w:tcPr>
          <w:p>
            <w:pPr>
              <w:rPr>
                <w:rFonts w:hint="eastAsia" w:ascii="宋体" w:hAnsi="宋体" w:cs="宋体"/>
              </w:rPr>
            </w:pPr>
            <w:r>
              <w:rPr>
                <w:rFonts w:hint="eastAsia" w:ascii="宋体" w:hAnsi="宋体" w:cs="宋体"/>
              </w:rPr>
              <w:t>陈述合理，回答评委问题专业科学</w:t>
            </w:r>
          </w:p>
        </w:tc>
        <w:tc>
          <w:tcPr>
            <w:tcW w:w="1005" w:type="dxa"/>
            <w:noWrap w:val="0"/>
            <w:vAlign w:val="center"/>
          </w:tcPr>
          <w:p>
            <w:pPr>
              <w:jc w:val="center"/>
              <w:rPr>
                <w:rFonts w:hint="eastAsia" w:ascii="宋体" w:hAnsi="宋体" w:cs="宋体"/>
              </w:rPr>
            </w:pPr>
            <w:r>
              <w:rPr>
                <w:rFonts w:hint="eastAsia" w:ascii="宋体" w:hAnsi="宋体" w:cs="宋体"/>
              </w:rPr>
              <w:t>6</w:t>
            </w:r>
          </w:p>
        </w:tc>
        <w:tc>
          <w:tcPr>
            <w:tcW w:w="1618" w:type="dxa"/>
            <w:vMerge w:val="restart"/>
            <w:noWrap w:val="0"/>
            <w:vAlign w:val="center"/>
          </w:tcPr>
          <w:p>
            <w:pPr>
              <w:jc w:val="center"/>
              <w:rPr>
                <w:rFonts w:hint="eastAsia" w:ascii="宋体" w:hAnsi="宋体" w:eastAsia="宋体" w:cs="宋体"/>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 w:hRule="atLeast"/>
          <w:jc w:val="center"/>
        </w:trPr>
        <w:tc>
          <w:tcPr>
            <w:tcW w:w="589" w:type="dxa"/>
            <w:vMerge w:val="continue"/>
            <w:noWrap w:val="0"/>
            <w:vAlign w:val="center"/>
          </w:tcPr>
          <w:p>
            <w:pPr>
              <w:jc w:val="center"/>
              <w:rPr>
                <w:rFonts w:hint="eastAsia" w:ascii="宋体" w:hAnsi="宋体" w:cs="宋体"/>
              </w:rPr>
            </w:pPr>
          </w:p>
        </w:tc>
        <w:tc>
          <w:tcPr>
            <w:tcW w:w="2124" w:type="dxa"/>
            <w:vMerge w:val="continue"/>
            <w:noWrap w:val="0"/>
            <w:vAlign w:val="center"/>
          </w:tcPr>
          <w:p>
            <w:pPr>
              <w:jc w:val="center"/>
              <w:rPr>
                <w:rFonts w:hint="eastAsia" w:ascii="宋体" w:hAnsi="宋体" w:cs="宋体"/>
              </w:rPr>
            </w:pPr>
          </w:p>
        </w:tc>
        <w:tc>
          <w:tcPr>
            <w:tcW w:w="3501" w:type="dxa"/>
            <w:noWrap w:val="0"/>
            <w:vAlign w:val="center"/>
          </w:tcPr>
          <w:p>
            <w:pPr>
              <w:rPr>
                <w:rFonts w:hint="eastAsia" w:ascii="宋体" w:hAnsi="宋体" w:cs="宋体"/>
              </w:rPr>
            </w:pPr>
            <w:r>
              <w:rPr>
                <w:rFonts w:hint="eastAsia" w:ascii="宋体" w:hAnsi="宋体" w:cs="宋体"/>
              </w:rPr>
              <w:t>陈述与答辩一般</w:t>
            </w:r>
          </w:p>
        </w:tc>
        <w:tc>
          <w:tcPr>
            <w:tcW w:w="1005" w:type="dxa"/>
            <w:noWrap w:val="0"/>
            <w:vAlign w:val="center"/>
          </w:tcPr>
          <w:p>
            <w:pPr>
              <w:jc w:val="center"/>
              <w:rPr>
                <w:rFonts w:hint="eastAsia" w:ascii="宋体" w:hAnsi="宋体" w:cs="宋体"/>
              </w:rPr>
            </w:pPr>
            <w:r>
              <w:rPr>
                <w:rFonts w:hint="eastAsia" w:ascii="宋体" w:hAnsi="宋体" w:cs="宋体"/>
              </w:rPr>
              <w:t>4</w:t>
            </w:r>
          </w:p>
        </w:tc>
        <w:tc>
          <w:tcPr>
            <w:tcW w:w="1618" w:type="dxa"/>
            <w:vMerge w:val="continue"/>
            <w:noWrap w:val="0"/>
            <w:vAlign w:val="center"/>
          </w:tcPr>
          <w:p>
            <w:pPr>
              <w:jc w:val="center"/>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 w:hRule="atLeast"/>
          <w:jc w:val="center"/>
        </w:trPr>
        <w:tc>
          <w:tcPr>
            <w:tcW w:w="589" w:type="dxa"/>
            <w:vMerge w:val="continue"/>
            <w:noWrap w:val="0"/>
            <w:vAlign w:val="center"/>
          </w:tcPr>
          <w:p>
            <w:pPr>
              <w:jc w:val="center"/>
              <w:rPr>
                <w:rFonts w:hint="eastAsia" w:ascii="宋体" w:hAnsi="宋体" w:cs="宋体"/>
              </w:rPr>
            </w:pPr>
          </w:p>
        </w:tc>
        <w:tc>
          <w:tcPr>
            <w:tcW w:w="2124" w:type="dxa"/>
            <w:vMerge w:val="continue"/>
            <w:noWrap w:val="0"/>
            <w:vAlign w:val="center"/>
          </w:tcPr>
          <w:p>
            <w:pPr>
              <w:jc w:val="center"/>
              <w:rPr>
                <w:rFonts w:hint="eastAsia" w:ascii="宋体" w:hAnsi="宋体" w:cs="宋体"/>
              </w:rPr>
            </w:pPr>
          </w:p>
        </w:tc>
        <w:tc>
          <w:tcPr>
            <w:tcW w:w="3501" w:type="dxa"/>
            <w:noWrap w:val="0"/>
            <w:vAlign w:val="center"/>
          </w:tcPr>
          <w:p>
            <w:pPr>
              <w:rPr>
                <w:rFonts w:hint="eastAsia" w:ascii="宋体" w:hAnsi="宋体" w:cs="宋体"/>
              </w:rPr>
            </w:pPr>
            <w:r>
              <w:rPr>
                <w:rFonts w:hint="eastAsia" w:ascii="宋体" w:hAnsi="宋体" w:cs="宋体"/>
              </w:rPr>
              <w:t>陈述表达不清，回答评委问题欠专业</w:t>
            </w:r>
          </w:p>
        </w:tc>
        <w:tc>
          <w:tcPr>
            <w:tcW w:w="1005" w:type="dxa"/>
            <w:noWrap w:val="0"/>
            <w:vAlign w:val="center"/>
          </w:tcPr>
          <w:p>
            <w:pPr>
              <w:jc w:val="center"/>
              <w:rPr>
                <w:rFonts w:hint="eastAsia" w:ascii="宋体" w:hAnsi="宋体" w:cs="宋体"/>
              </w:rPr>
            </w:pPr>
            <w:r>
              <w:rPr>
                <w:rFonts w:hint="eastAsia" w:ascii="宋体" w:hAnsi="宋体" w:cs="宋体"/>
              </w:rPr>
              <w:t>2</w:t>
            </w:r>
          </w:p>
        </w:tc>
        <w:tc>
          <w:tcPr>
            <w:tcW w:w="1618" w:type="dxa"/>
            <w:vMerge w:val="continue"/>
            <w:noWrap w:val="0"/>
            <w:vAlign w:val="center"/>
          </w:tcPr>
          <w:p>
            <w:pPr>
              <w:jc w:val="center"/>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589" w:type="dxa"/>
            <w:noWrap w:val="0"/>
            <w:vAlign w:val="center"/>
          </w:tcPr>
          <w:p>
            <w:pPr>
              <w:jc w:val="center"/>
              <w:rPr>
                <w:rFonts w:hint="eastAsia" w:ascii="宋体" w:hAnsi="宋体" w:cs="宋体"/>
              </w:rPr>
            </w:pPr>
            <w:r>
              <w:rPr>
                <w:rFonts w:hint="eastAsia" w:ascii="宋体" w:hAnsi="宋体" w:cs="宋体"/>
              </w:rPr>
              <w:t>6</w:t>
            </w:r>
          </w:p>
        </w:tc>
        <w:tc>
          <w:tcPr>
            <w:tcW w:w="6630" w:type="dxa"/>
            <w:gridSpan w:val="3"/>
            <w:noWrap w:val="0"/>
            <w:vAlign w:val="center"/>
          </w:tcPr>
          <w:p>
            <w:pPr>
              <w:jc w:val="center"/>
              <w:rPr>
                <w:rFonts w:hint="eastAsia" w:ascii="宋体" w:hAnsi="宋体" w:cs="宋体"/>
              </w:rPr>
            </w:pPr>
            <w:r>
              <w:rPr>
                <w:rFonts w:hint="eastAsia" w:ascii="宋体" w:hAnsi="宋体" w:cs="宋体"/>
              </w:rPr>
              <w:t>合   计</w:t>
            </w:r>
          </w:p>
        </w:tc>
        <w:tc>
          <w:tcPr>
            <w:tcW w:w="1618" w:type="dxa"/>
            <w:noWrap w:val="0"/>
            <w:vAlign w:val="center"/>
          </w:tcPr>
          <w:p>
            <w:pPr>
              <w:jc w:val="center"/>
              <w:rPr>
                <w:rFonts w:hint="eastAsia" w:ascii="宋体" w:hAnsi="宋体" w:cs="宋体"/>
              </w:rPr>
            </w:pPr>
          </w:p>
        </w:tc>
      </w:tr>
    </w:tbl>
    <w:p>
      <w:pPr>
        <w:jc w:val="left"/>
        <w:rPr>
          <w:rFonts w:hint="eastAsia" w:ascii="宋体" w:hAnsi="宋体" w:cs="宋体"/>
        </w:rPr>
      </w:pPr>
      <w:r>
        <w:rPr>
          <w:rFonts w:hint="eastAsia" w:ascii="宋体" w:hAnsi="宋体" w:cs="宋体"/>
        </w:rPr>
        <w:t>注：1．招标方案包括招标项目标段的划分，投标人资格条件的设置，资格审查办法、评标办法的选取、进度计划及合理化建议等；</w:t>
      </w:r>
    </w:p>
    <w:p>
      <w:pPr>
        <w:jc w:val="left"/>
        <w:rPr>
          <w:rFonts w:ascii="宋体" w:hAnsi="宋体" w:cs="宋体"/>
        </w:rPr>
      </w:pPr>
      <w:r>
        <w:rPr>
          <w:rFonts w:hint="eastAsia" w:ascii="宋体" w:hAnsi="宋体" w:cs="宋体"/>
        </w:rPr>
        <w:t xml:space="preserve">    2．拟任负责人员综合条件包括职称、注册执业资格、招标经验及个人荣誉等。</w:t>
      </w:r>
    </w:p>
    <w:p>
      <w:pPr>
        <w:pStyle w:val="21"/>
        <w:spacing w:before="0" w:after="0" w:line="500" w:lineRule="exact"/>
        <w:rPr>
          <w:rFonts w:hint="eastAsia"/>
          <w:sz w:val="40"/>
        </w:rPr>
      </w:pPr>
      <w:r>
        <w:br w:type="page"/>
      </w:r>
      <w:r>
        <w:rPr>
          <w:rFonts w:hint="eastAsia"/>
          <w:sz w:val="40"/>
        </w:rPr>
        <w:t>投标报价表</w:t>
      </w:r>
      <w:r>
        <w:rPr>
          <w:rFonts w:hint="eastAsia" w:hAnsi="inherit" w:cs="宋体"/>
          <w:b/>
          <w:color w:val="000000"/>
          <w:spacing w:val="15"/>
          <w:kern w:val="0"/>
          <w:sz w:val="30"/>
          <w:szCs w:val="30"/>
        </w:rPr>
        <w:t>（30分）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招标代理服务费按计价格参照计价格【2002】1980号文件计算，最终服务费用由中标人支付。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注：投标人响应报价要求的计30分。投标人必须响应此报价要求，否则认定为无效投标</w:t>
      </w:r>
    </w:p>
    <w:p>
      <w:pPr>
        <w:jc w:val="center"/>
        <w:rPr>
          <w:rFonts w:eastAsia="仿宋_GB2312"/>
          <w:sz w:val="32"/>
        </w:rPr>
      </w:pPr>
    </w:p>
    <w:p>
      <w:pPr>
        <w:widowControl/>
        <w:spacing w:line="360" w:lineRule="auto"/>
        <w:jc w:val="left"/>
        <w:rPr>
          <w:rFonts w:hint="eastAsia" w:ascii="宋体" w:hAnsi="宋体"/>
          <w:spacing w:val="15"/>
          <w:kern w:val="0"/>
          <w:sz w:val="24"/>
        </w:rPr>
      </w:pPr>
    </w:p>
    <w:p>
      <w:pPr>
        <w:widowControl/>
        <w:spacing w:line="360" w:lineRule="auto"/>
        <w:jc w:val="left"/>
        <w:rPr>
          <w:rFonts w:hint="eastAsia" w:ascii="宋体" w:hAnsi="宋体"/>
          <w:spacing w:val="15"/>
          <w:kern w:val="0"/>
          <w:sz w:val="24"/>
        </w:rPr>
      </w:pPr>
    </w:p>
    <w:p>
      <w:pPr>
        <w:widowControl/>
        <w:spacing w:line="360" w:lineRule="auto"/>
        <w:jc w:val="left"/>
        <w:rPr>
          <w:rFonts w:hint="eastAsia" w:ascii="宋体" w:hAnsi="宋体"/>
          <w:spacing w:val="15"/>
          <w:kern w:val="0"/>
          <w:sz w:val="24"/>
        </w:rPr>
      </w:pPr>
    </w:p>
    <w:p>
      <w:pPr>
        <w:widowControl/>
        <w:spacing w:line="360" w:lineRule="auto"/>
        <w:jc w:val="left"/>
        <w:rPr>
          <w:rFonts w:hint="eastAsia" w:ascii="宋体" w:hAnsi="宋体"/>
          <w:spacing w:val="15"/>
          <w:kern w:val="0"/>
          <w:sz w:val="24"/>
        </w:rPr>
      </w:pPr>
    </w:p>
    <w:p>
      <w:pPr>
        <w:widowControl/>
        <w:spacing w:line="360" w:lineRule="auto"/>
        <w:jc w:val="left"/>
        <w:rPr>
          <w:rFonts w:hint="eastAsia" w:ascii="宋体" w:hAnsi="宋体"/>
          <w:spacing w:val="15"/>
          <w:kern w:val="0"/>
          <w:sz w:val="24"/>
        </w:rPr>
      </w:pPr>
    </w:p>
    <w:p>
      <w:pPr>
        <w:widowControl/>
        <w:spacing w:line="360" w:lineRule="auto"/>
        <w:jc w:val="left"/>
        <w:rPr>
          <w:rFonts w:hint="eastAsia" w:ascii="宋体" w:hAnsi="宋体"/>
          <w:spacing w:val="15"/>
          <w:kern w:val="0"/>
          <w:sz w:val="24"/>
        </w:rPr>
      </w:pPr>
    </w:p>
    <w:p>
      <w:pPr>
        <w:widowControl/>
        <w:spacing w:line="360" w:lineRule="auto"/>
        <w:jc w:val="left"/>
        <w:rPr>
          <w:rFonts w:hint="eastAsia" w:ascii="宋体" w:hAnsi="宋体"/>
          <w:spacing w:val="15"/>
          <w:kern w:val="0"/>
          <w:sz w:val="24"/>
        </w:rPr>
      </w:pPr>
    </w:p>
    <w:p>
      <w:pPr>
        <w:widowControl/>
        <w:spacing w:line="360" w:lineRule="auto"/>
        <w:jc w:val="left"/>
        <w:rPr>
          <w:rFonts w:hint="eastAsia" w:ascii="宋体" w:hAnsi="宋体"/>
          <w:spacing w:val="15"/>
          <w:kern w:val="0"/>
          <w:sz w:val="24"/>
        </w:rPr>
      </w:pPr>
      <w:r>
        <w:rPr>
          <w:rFonts w:hint="eastAsia" w:ascii="宋体" w:hAnsi="宋体"/>
          <w:sz w:val="32"/>
        </w:rPr>
        <w:br w:type="page"/>
      </w:r>
      <w:r>
        <w:rPr>
          <w:rFonts w:hint="eastAsia" w:ascii="宋体" w:hAnsi="宋体"/>
          <w:b/>
          <w:bCs/>
          <w:kern w:val="0"/>
          <w:sz w:val="28"/>
          <w:szCs w:val="28"/>
        </w:rPr>
        <w:t>附件3</w:t>
      </w:r>
    </w:p>
    <w:p>
      <w:pPr>
        <w:widowControl/>
        <w:spacing w:line="500" w:lineRule="exact"/>
        <w:jc w:val="left"/>
        <w:textAlignment w:val="top"/>
        <w:rPr>
          <w:rFonts w:hint="eastAsia" w:ascii="宋体" w:hAnsi="宋体"/>
          <w:spacing w:val="15"/>
          <w:kern w:val="0"/>
          <w:sz w:val="24"/>
        </w:rPr>
      </w:pPr>
    </w:p>
    <w:p>
      <w:pPr>
        <w:jc w:val="center"/>
        <w:rPr>
          <w:rFonts w:eastAsia="仿宋_GB2312"/>
          <w:b/>
          <w:bCs/>
          <w:color w:val="000000"/>
          <w:sz w:val="32"/>
          <w:szCs w:val="32"/>
        </w:rPr>
      </w:pPr>
      <w:r>
        <w:rPr>
          <w:rFonts w:hint="eastAsia" w:ascii="仿宋_GB2312" w:hAnsi="仿宋_GB2312"/>
          <w:b/>
          <w:bCs/>
          <w:color w:val="000000"/>
          <w:sz w:val="32"/>
          <w:szCs w:val="32"/>
        </w:rPr>
        <w:t>投标报价表</w:t>
      </w:r>
    </w:p>
    <w:p>
      <w:pPr>
        <w:spacing w:line="360" w:lineRule="auto"/>
        <w:ind w:firstLine="105" w:firstLineChars="50"/>
        <w:rPr>
          <w:rFonts w:ascii="仿宋_GB2312" w:hAnsi="仿宋_GB2312"/>
          <w:color w:val="000000"/>
        </w:rPr>
      </w:pPr>
      <w:r>
        <w:rPr>
          <w:rFonts w:ascii="仿宋_GB2312" w:hAnsi="仿宋_GB2312"/>
          <w:color w:val="000000"/>
        </w:rPr>
        <w:t>投标人名称：</w:t>
      </w:r>
    </w:p>
    <w:tbl>
      <w:tblPr>
        <w:tblStyle w:val="15"/>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191"/>
        <w:gridCol w:w="1810"/>
        <w:gridCol w:w="1300"/>
        <w:gridCol w:w="344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2" w:hRule="atLeast"/>
          <w:jc w:val="center"/>
        </w:trPr>
        <w:tc>
          <w:tcPr>
            <w:tcW w:w="2191" w:type="dxa"/>
            <w:vMerge w:val="restart"/>
            <w:tcBorders>
              <w:top w:val="single" w:color="auto" w:sz="12" w:space="0"/>
              <w:left w:val="single" w:color="auto" w:sz="12" w:space="0"/>
              <w:bottom w:val="single" w:color="auto" w:sz="4" w:space="0"/>
              <w:right w:val="single" w:color="auto" w:sz="4" w:space="0"/>
            </w:tcBorders>
            <w:noWrap w:val="0"/>
            <w:vAlign w:val="center"/>
          </w:tcPr>
          <w:p>
            <w:pPr>
              <w:jc w:val="center"/>
              <w:rPr>
                <w:rFonts w:ascii="仿宋_GB2312" w:hAnsi="仿宋_GB2312"/>
                <w:b/>
                <w:bCs/>
                <w:color w:val="000000"/>
              </w:rPr>
            </w:pPr>
            <w:r>
              <w:rPr>
                <w:rFonts w:ascii="仿宋_GB2312" w:hAnsi="仿宋_GB2312"/>
                <w:b/>
                <w:bCs/>
                <w:color w:val="000000"/>
              </w:rPr>
              <w:t>项目名称</w:t>
            </w:r>
          </w:p>
        </w:tc>
        <w:tc>
          <w:tcPr>
            <w:tcW w:w="1810" w:type="dxa"/>
            <w:vMerge w:val="restart"/>
            <w:tcBorders>
              <w:top w:val="single" w:color="auto" w:sz="12" w:space="0"/>
              <w:left w:val="nil"/>
              <w:bottom w:val="single" w:color="auto" w:sz="4" w:space="0"/>
              <w:right w:val="single" w:color="auto" w:sz="4" w:space="0"/>
            </w:tcBorders>
            <w:noWrap w:val="0"/>
            <w:vAlign w:val="center"/>
          </w:tcPr>
          <w:p>
            <w:pPr>
              <w:jc w:val="center"/>
              <w:rPr>
                <w:rFonts w:ascii="仿宋_GB2312" w:hAnsi="仿宋_GB2312"/>
                <w:b/>
                <w:bCs/>
                <w:color w:val="000000"/>
              </w:rPr>
            </w:pPr>
            <w:r>
              <w:rPr>
                <w:rFonts w:ascii="仿宋_GB2312" w:hAnsi="仿宋_GB2312"/>
                <w:b/>
                <w:bCs/>
                <w:color w:val="000000"/>
              </w:rPr>
              <w:t>投标报价</w:t>
            </w:r>
          </w:p>
        </w:tc>
        <w:tc>
          <w:tcPr>
            <w:tcW w:w="4742" w:type="dxa"/>
            <w:gridSpan w:val="2"/>
            <w:tcBorders>
              <w:top w:val="single" w:color="auto" w:sz="12" w:space="0"/>
              <w:left w:val="nil"/>
              <w:bottom w:val="single" w:color="auto" w:sz="4" w:space="0"/>
              <w:right w:val="single" w:color="auto" w:sz="12" w:space="0"/>
            </w:tcBorders>
            <w:noWrap w:val="0"/>
            <w:vAlign w:val="center"/>
          </w:tcPr>
          <w:p>
            <w:pPr>
              <w:jc w:val="center"/>
              <w:rPr>
                <w:rFonts w:ascii="仿宋_GB2312" w:hAnsi="仿宋_GB2312"/>
                <w:b/>
                <w:bCs/>
                <w:color w:val="000000"/>
              </w:rPr>
            </w:pPr>
            <w:r>
              <w:rPr>
                <w:rFonts w:ascii="仿宋_GB2312" w:hAnsi="仿宋_GB2312"/>
                <w:b/>
                <w:bCs/>
                <w:color w:val="000000"/>
              </w:rPr>
              <w:t>项目负责人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76" w:hRule="atLeast"/>
          <w:jc w:val="center"/>
        </w:trPr>
        <w:tc>
          <w:tcPr>
            <w:tcW w:w="2191" w:type="dxa"/>
            <w:vMerge w:val="continue"/>
            <w:tcBorders>
              <w:top w:val="single" w:color="auto" w:sz="12" w:space="0"/>
              <w:left w:val="single" w:color="auto" w:sz="12" w:space="0"/>
              <w:bottom w:val="single" w:color="auto" w:sz="4" w:space="0"/>
              <w:right w:val="single" w:color="auto" w:sz="4" w:space="0"/>
            </w:tcBorders>
            <w:noWrap w:val="0"/>
            <w:vAlign w:val="center"/>
          </w:tcPr>
          <w:p>
            <w:pPr>
              <w:widowControl/>
              <w:jc w:val="left"/>
              <w:rPr>
                <w:rFonts w:ascii="仿宋_GB2312" w:hAnsi="仿宋_GB2312"/>
                <w:b/>
                <w:bCs/>
                <w:color w:val="000000"/>
              </w:rPr>
            </w:pPr>
          </w:p>
        </w:tc>
        <w:tc>
          <w:tcPr>
            <w:tcW w:w="1810" w:type="dxa"/>
            <w:vMerge w:val="continue"/>
            <w:tcBorders>
              <w:top w:val="single" w:color="auto" w:sz="12" w:space="0"/>
              <w:left w:val="nil"/>
              <w:bottom w:val="single" w:color="auto" w:sz="4" w:space="0"/>
              <w:right w:val="single" w:color="auto" w:sz="4" w:space="0"/>
            </w:tcBorders>
            <w:noWrap w:val="0"/>
            <w:vAlign w:val="center"/>
          </w:tcPr>
          <w:p>
            <w:pPr>
              <w:widowControl/>
              <w:jc w:val="left"/>
              <w:rPr>
                <w:rFonts w:ascii="仿宋_GB2312" w:hAnsi="仿宋_GB2312"/>
                <w:b/>
                <w:bCs/>
                <w:color w:val="000000"/>
              </w:rPr>
            </w:pPr>
          </w:p>
        </w:tc>
        <w:tc>
          <w:tcPr>
            <w:tcW w:w="1300" w:type="dxa"/>
            <w:tcBorders>
              <w:top w:val="single" w:color="auto" w:sz="4" w:space="0"/>
              <w:left w:val="nil"/>
              <w:bottom w:val="single" w:color="auto" w:sz="4" w:space="0"/>
              <w:right w:val="single" w:color="auto" w:sz="4" w:space="0"/>
            </w:tcBorders>
            <w:noWrap w:val="0"/>
            <w:vAlign w:val="center"/>
          </w:tcPr>
          <w:p>
            <w:pPr>
              <w:jc w:val="center"/>
              <w:rPr>
                <w:rFonts w:ascii="仿宋_GB2312" w:hAnsi="仿宋_GB2312"/>
                <w:b/>
                <w:bCs/>
                <w:color w:val="000000"/>
              </w:rPr>
            </w:pPr>
            <w:r>
              <w:rPr>
                <w:rFonts w:ascii="仿宋_GB2312" w:hAnsi="仿宋_GB2312"/>
                <w:b/>
                <w:bCs/>
                <w:color w:val="000000"/>
              </w:rPr>
              <w:t>姓名</w:t>
            </w:r>
          </w:p>
        </w:tc>
        <w:tc>
          <w:tcPr>
            <w:tcW w:w="3442" w:type="dxa"/>
            <w:tcBorders>
              <w:top w:val="single" w:color="auto" w:sz="4" w:space="0"/>
              <w:left w:val="nil"/>
              <w:bottom w:val="single" w:color="auto" w:sz="4" w:space="0"/>
              <w:right w:val="single" w:color="auto" w:sz="12" w:space="0"/>
            </w:tcBorders>
            <w:noWrap w:val="0"/>
            <w:vAlign w:val="center"/>
          </w:tcPr>
          <w:p>
            <w:pPr>
              <w:jc w:val="center"/>
              <w:rPr>
                <w:rFonts w:ascii="仿宋_GB2312" w:hAnsi="仿宋_GB2312"/>
                <w:b/>
                <w:bCs/>
                <w:color w:val="000000"/>
              </w:rPr>
            </w:pPr>
            <w:r>
              <w:rPr>
                <w:rFonts w:ascii="仿宋_GB2312" w:hAnsi="仿宋_GB2312"/>
                <w:b/>
                <w:bCs/>
                <w:color w:val="000000"/>
              </w:rPr>
              <w:t>证书编号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2191" w:type="dxa"/>
            <w:tcBorders>
              <w:top w:val="single" w:color="auto" w:sz="4" w:space="0"/>
              <w:left w:val="single" w:color="auto" w:sz="12" w:space="0"/>
              <w:bottom w:val="single" w:color="auto" w:sz="12" w:space="0"/>
              <w:right w:val="single" w:color="auto" w:sz="4" w:space="0"/>
            </w:tcBorders>
            <w:noWrap w:val="0"/>
            <w:vAlign w:val="center"/>
          </w:tcPr>
          <w:p>
            <w:pPr>
              <w:jc w:val="center"/>
              <w:rPr>
                <w:rFonts w:ascii="仿宋_GB2312" w:hAnsi="仿宋_GB2312"/>
                <w:color w:val="000000"/>
                <w:sz w:val="24"/>
              </w:rPr>
            </w:pPr>
          </w:p>
        </w:tc>
        <w:tc>
          <w:tcPr>
            <w:tcW w:w="1810" w:type="dxa"/>
            <w:tcBorders>
              <w:top w:val="single" w:color="auto" w:sz="4" w:space="0"/>
              <w:left w:val="nil"/>
              <w:bottom w:val="single" w:color="auto" w:sz="12" w:space="0"/>
              <w:right w:val="single" w:color="auto" w:sz="4" w:space="0"/>
            </w:tcBorders>
            <w:noWrap w:val="0"/>
            <w:vAlign w:val="center"/>
          </w:tcPr>
          <w:p>
            <w:pPr>
              <w:jc w:val="center"/>
              <w:rPr>
                <w:rFonts w:hint="eastAsia" w:ascii="仿宋_GB2312" w:hAnsi="仿宋_GB2312" w:eastAsia="宋体"/>
                <w:b/>
                <w:bCs/>
                <w:color w:val="000000"/>
                <w:lang w:eastAsia="zh-CN"/>
              </w:rPr>
            </w:pPr>
          </w:p>
        </w:tc>
        <w:tc>
          <w:tcPr>
            <w:tcW w:w="1300" w:type="dxa"/>
            <w:tcBorders>
              <w:top w:val="single" w:color="auto" w:sz="4" w:space="0"/>
              <w:left w:val="nil"/>
              <w:bottom w:val="single" w:color="auto" w:sz="12" w:space="0"/>
              <w:right w:val="single" w:color="auto" w:sz="4" w:space="0"/>
            </w:tcBorders>
            <w:noWrap w:val="0"/>
            <w:vAlign w:val="center"/>
          </w:tcPr>
          <w:p>
            <w:pPr>
              <w:jc w:val="center"/>
              <w:rPr>
                <w:rFonts w:ascii="仿宋_GB2312" w:hAnsi="仿宋_GB2312"/>
                <w:color w:val="000000"/>
                <w:sz w:val="24"/>
              </w:rPr>
            </w:pPr>
          </w:p>
        </w:tc>
        <w:tc>
          <w:tcPr>
            <w:tcW w:w="3442" w:type="dxa"/>
            <w:tcBorders>
              <w:top w:val="single" w:color="auto" w:sz="4" w:space="0"/>
              <w:left w:val="nil"/>
              <w:bottom w:val="single" w:color="auto" w:sz="12" w:space="0"/>
              <w:right w:val="single" w:color="auto" w:sz="12" w:space="0"/>
            </w:tcBorders>
            <w:noWrap w:val="0"/>
            <w:vAlign w:val="center"/>
          </w:tcPr>
          <w:p>
            <w:pPr>
              <w:jc w:val="center"/>
              <w:rPr>
                <w:rFonts w:ascii="仿宋_GB2312" w:hAnsi="仿宋_GB2312"/>
                <w:color w:val="000000"/>
                <w:sz w:val="24"/>
              </w:rPr>
            </w:pPr>
          </w:p>
        </w:tc>
      </w:tr>
    </w:tbl>
    <w:p>
      <w:pPr>
        <w:spacing w:line="400" w:lineRule="exact"/>
        <w:ind w:firstLine="480" w:firstLineChars="200"/>
        <w:rPr>
          <w:rFonts w:ascii="仿宋_GB2312" w:hAnsi="宋体"/>
          <w:color w:val="000000"/>
          <w:sz w:val="24"/>
        </w:rPr>
      </w:pPr>
      <w:r>
        <w:rPr>
          <w:rFonts w:ascii="仿宋_GB2312" w:hAnsi="仿宋_GB2312"/>
          <w:color w:val="000000"/>
          <w:sz w:val="24"/>
        </w:rPr>
        <w:t>注：</w:t>
      </w:r>
    </w:p>
    <w:p>
      <w:pPr>
        <w:spacing w:line="400" w:lineRule="exact"/>
        <w:ind w:firstLine="480" w:firstLineChars="200"/>
        <w:rPr>
          <w:rFonts w:ascii="仿宋_GB2312" w:hAnsi="宋体"/>
          <w:color w:val="000000"/>
          <w:sz w:val="24"/>
        </w:rPr>
      </w:pPr>
      <w:r>
        <w:rPr>
          <w:rFonts w:ascii="仿宋_GB2312" w:hAnsi="宋体"/>
          <w:color w:val="000000"/>
          <w:sz w:val="24"/>
        </w:rPr>
        <w:t>1、本表中报价为投标单位最终报价。</w:t>
      </w:r>
    </w:p>
    <w:p>
      <w:pPr>
        <w:spacing w:line="400" w:lineRule="exact"/>
        <w:ind w:firstLine="480" w:firstLineChars="200"/>
        <w:rPr>
          <w:rFonts w:ascii="仿宋_GB2312" w:hAnsi="宋体"/>
          <w:color w:val="000000"/>
          <w:sz w:val="24"/>
        </w:rPr>
      </w:pPr>
      <w:r>
        <w:rPr>
          <w:rFonts w:ascii="仿宋_GB2312" w:hAnsi="宋体"/>
          <w:color w:val="000000"/>
          <w:sz w:val="24"/>
        </w:rPr>
        <w:t xml:space="preserve"> </w:t>
      </w:r>
    </w:p>
    <w:p>
      <w:pPr>
        <w:spacing w:line="360" w:lineRule="auto"/>
        <w:rPr>
          <w:rFonts w:ascii="仿宋_GB2312" w:hAnsi="仿宋_GB2312"/>
          <w:color w:val="000000"/>
          <w:sz w:val="24"/>
        </w:rPr>
      </w:pPr>
    </w:p>
    <w:p>
      <w:pPr>
        <w:spacing w:line="360" w:lineRule="auto"/>
        <w:rPr>
          <w:rFonts w:ascii="仿宋_GB2312" w:hAnsi="仿宋_GB2312"/>
          <w:color w:val="000000"/>
          <w:sz w:val="24"/>
        </w:rPr>
      </w:pPr>
      <w:r>
        <w:rPr>
          <w:rFonts w:ascii="仿宋_GB2312" w:hAnsi="仿宋_GB2312"/>
          <w:color w:val="000000"/>
          <w:sz w:val="24"/>
        </w:rPr>
        <w:t>投标单位：（盖章）</w:t>
      </w:r>
    </w:p>
    <w:p>
      <w:pPr>
        <w:spacing w:line="360" w:lineRule="auto"/>
        <w:rPr>
          <w:rFonts w:ascii="仿宋_GB2312" w:hAnsi="仿宋_GB2312"/>
          <w:color w:val="000000"/>
          <w:sz w:val="24"/>
        </w:rPr>
      </w:pPr>
      <w:r>
        <w:rPr>
          <w:rFonts w:ascii="仿宋_GB2312" w:hAnsi="仿宋_GB2312"/>
          <w:color w:val="000000"/>
          <w:sz w:val="24"/>
        </w:rPr>
        <w:t>法定代表人：（签字或盖章）</w:t>
      </w:r>
    </w:p>
    <w:p>
      <w:pPr>
        <w:pStyle w:val="21"/>
        <w:spacing w:before="0" w:after="0" w:line="500" w:lineRule="exact"/>
        <w:rPr>
          <w:rFonts w:hint="eastAsia"/>
          <w:sz w:val="24"/>
        </w:rPr>
      </w:pPr>
      <w:r>
        <w:rPr>
          <w:sz w:val="40"/>
        </w:rPr>
        <w:br w:type="page"/>
      </w:r>
      <w:r>
        <w:rPr>
          <w:rFonts w:hint="eastAsia"/>
          <w:sz w:val="24"/>
        </w:rPr>
        <w:t xml:space="preserve"> </w:t>
      </w:r>
    </w:p>
    <w:p>
      <w:pPr>
        <w:widowControl/>
        <w:spacing w:line="360" w:lineRule="auto"/>
        <w:jc w:val="left"/>
        <w:rPr>
          <w:rFonts w:hint="eastAsia" w:ascii="宋体" w:hAnsi="宋体"/>
          <w:b/>
          <w:bCs/>
          <w:kern w:val="0"/>
          <w:sz w:val="28"/>
          <w:szCs w:val="28"/>
        </w:rPr>
      </w:pPr>
      <w:r>
        <w:rPr>
          <w:rFonts w:hint="eastAsia" w:ascii="宋体" w:hAnsi="宋体"/>
          <w:b/>
          <w:bCs/>
          <w:kern w:val="0"/>
          <w:sz w:val="28"/>
          <w:szCs w:val="28"/>
        </w:rPr>
        <w:t>附件4：</w:t>
      </w:r>
    </w:p>
    <w:p>
      <w:pPr>
        <w:widowControl/>
        <w:spacing w:line="360" w:lineRule="auto"/>
        <w:jc w:val="center"/>
        <w:rPr>
          <w:rFonts w:ascii="宋体" w:hAnsi="宋体"/>
          <w:b/>
          <w:bCs/>
          <w:kern w:val="0"/>
          <w:sz w:val="44"/>
          <w:szCs w:val="44"/>
        </w:rPr>
      </w:pPr>
      <w:r>
        <w:rPr>
          <w:rFonts w:hint="eastAsia" w:ascii="宋体" w:hAnsi="宋体"/>
          <w:b/>
          <w:bCs/>
          <w:kern w:val="0"/>
          <w:sz w:val="44"/>
          <w:szCs w:val="44"/>
        </w:rPr>
        <w:t>投标函</w:t>
      </w:r>
    </w:p>
    <w:p>
      <w:pPr>
        <w:widowControl/>
        <w:spacing w:line="360" w:lineRule="auto"/>
        <w:jc w:val="center"/>
        <w:rPr>
          <w:rFonts w:ascii="宋体" w:hAnsi="宋体"/>
          <w:b/>
          <w:bCs/>
          <w:kern w:val="0"/>
          <w:sz w:val="44"/>
          <w:szCs w:val="44"/>
        </w:rPr>
      </w:pPr>
    </w:p>
    <w:p>
      <w:pPr>
        <w:widowControl/>
        <w:spacing w:line="360" w:lineRule="auto"/>
        <w:rPr>
          <w:rFonts w:hint="eastAsia" w:ascii="宋体" w:hAnsi="宋体"/>
          <w:b/>
          <w:kern w:val="0"/>
          <w:sz w:val="28"/>
          <w:szCs w:val="28"/>
        </w:rPr>
      </w:pPr>
      <w:r>
        <w:rPr>
          <w:rFonts w:hint="eastAsia" w:ascii="宋体" w:hAnsi="宋体"/>
          <w:b/>
          <w:kern w:val="0"/>
          <w:sz w:val="28"/>
          <w:szCs w:val="28"/>
        </w:rPr>
        <w:t>致：</w:t>
      </w:r>
      <w:r>
        <w:rPr>
          <w:rFonts w:hint="eastAsia" w:ascii="宋体" w:hAnsi="宋体"/>
          <w:b/>
          <w:kern w:val="0"/>
          <w:sz w:val="28"/>
          <w:szCs w:val="28"/>
          <w:u w:val="single"/>
        </w:rPr>
        <w:t xml:space="preserve">                      </w:t>
      </w:r>
      <w:r>
        <w:rPr>
          <w:rFonts w:hint="eastAsia" w:ascii="宋体" w:hAnsi="宋体"/>
          <w:b/>
          <w:kern w:val="0"/>
          <w:sz w:val="28"/>
          <w:szCs w:val="28"/>
        </w:rPr>
        <w:t>（招标人）</w:t>
      </w:r>
    </w:p>
    <w:p>
      <w:pPr>
        <w:widowControl/>
        <w:spacing w:line="360" w:lineRule="auto"/>
        <w:rPr>
          <w:rFonts w:hint="eastAsia" w:ascii="宋体" w:hAnsi="宋体"/>
          <w:kern w:val="0"/>
          <w:sz w:val="24"/>
          <w:u w:val="single"/>
        </w:rPr>
      </w:pPr>
      <w:r>
        <w:rPr>
          <w:rFonts w:hint="eastAsia" w:ascii="宋体" w:hAnsi="宋体"/>
          <w:kern w:val="0"/>
          <w:sz w:val="24"/>
        </w:rPr>
        <w:t xml:space="preserve">     </w:t>
      </w:r>
      <w:r>
        <w:rPr>
          <w:rFonts w:hint="eastAsia" w:ascii="宋体" w:hAnsi="宋体"/>
          <w:kern w:val="0"/>
          <w:sz w:val="24"/>
          <w:u w:val="single"/>
        </w:rPr>
        <w:t xml:space="preserve">                  （</w:t>
      </w:r>
      <w:r>
        <w:rPr>
          <w:rFonts w:hint="eastAsia" w:ascii="宋体" w:hAnsi="宋体"/>
          <w:kern w:val="0"/>
          <w:sz w:val="24"/>
        </w:rPr>
        <w:t>投标单位全称）授权</w:t>
      </w:r>
      <w:r>
        <w:rPr>
          <w:rFonts w:hint="eastAsia" w:ascii="宋体" w:hAnsi="宋体"/>
          <w:kern w:val="0"/>
          <w:sz w:val="24"/>
          <w:u w:val="single"/>
        </w:rPr>
        <w:t xml:space="preserve">       </w:t>
      </w:r>
      <w:r>
        <w:rPr>
          <w:rFonts w:hint="eastAsia" w:ascii="宋体" w:hAnsi="宋体"/>
          <w:kern w:val="0"/>
          <w:sz w:val="24"/>
        </w:rPr>
        <w:t>（全权代表姓名）</w:t>
      </w:r>
      <w:r>
        <w:rPr>
          <w:rFonts w:hint="eastAsia" w:ascii="宋体" w:hAnsi="宋体"/>
          <w:kern w:val="0"/>
          <w:sz w:val="24"/>
          <w:u w:val="single"/>
        </w:rPr>
        <w:t xml:space="preserve">         </w:t>
      </w:r>
      <w:r>
        <w:rPr>
          <w:rFonts w:hint="eastAsia" w:ascii="宋体" w:hAnsi="宋体"/>
          <w:kern w:val="0"/>
          <w:sz w:val="24"/>
        </w:rPr>
        <w:t>（职务）为全权代表，参加贵方组织的</w:t>
      </w:r>
      <w:r>
        <w:rPr>
          <w:rFonts w:hint="eastAsia" w:ascii="宋体" w:hAnsi="宋体"/>
          <w:kern w:val="0"/>
          <w:sz w:val="24"/>
          <w:u w:val="single"/>
        </w:rPr>
        <w:t xml:space="preserve">           </w:t>
      </w:r>
      <w:r>
        <w:rPr>
          <w:rFonts w:hint="eastAsia" w:ascii="宋体" w:hAnsi="宋体"/>
          <w:kern w:val="0"/>
          <w:sz w:val="24"/>
        </w:rPr>
        <w:t>（招标项目名称）招标的有关活动。我方已充分理解贵方本工程项目比选公告及比选文件的全部内容，包括补充、修改、澄清、答疑文件（如果有），我方接受比选文件的全部条款，且无任何异议。</w:t>
      </w:r>
    </w:p>
    <w:p>
      <w:pPr>
        <w:widowControl/>
        <w:spacing w:line="360" w:lineRule="auto"/>
        <w:ind w:firstLine="570"/>
        <w:rPr>
          <w:rFonts w:hint="eastAsia" w:ascii="宋体" w:hAnsi="宋体"/>
          <w:kern w:val="0"/>
          <w:sz w:val="24"/>
        </w:rPr>
      </w:pPr>
      <w:r>
        <w:rPr>
          <w:rFonts w:hint="eastAsia" w:ascii="宋体" w:hAnsi="宋体"/>
          <w:kern w:val="0"/>
          <w:sz w:val="24"/>
        </w:rPr>
        <w:t>如我方中标，我方保证按投标报价的优惠折扣签订合同，不因其他任何情况而改变折扣比率。</w:t>
      </w:r>
    </w:p>
    <w:p>
      <w:pPr>
        <w:widowControl/>
        <w:spacing w:line="360" w:lineRule="auto"/>
        <w:ind w:firstLine="570"/>
        <w:rPr>
          <w:rFonts w:hint="eastAsia" w:ascii="宋体" w:hAnsi="宋体"/>
          <w:kern w:val="0"/>
          <w:sz w:val="24"/>
        </w:rPr>
      </w:pPr>
      <w:r>
        <w:rPr>
          <w:rFonts w:hint="eastAsia" w:ascii="宋体" w:hAnsi="宋体"/>
          <w:kern w:val="0"/>
          <w:sz w:val="24"/>
        </w:rPr>
        <w:t>如我方中标，我方保证忠实地执行双方签订的合同，按贵方的委托要求优质高效地完成招标代理工作。</w:t>
      </w:r>
    </w:p>
    <w:p>
      <w:pPr>
        <w:widowControl/>
        <w:spacing w:line="360" w:lineRule="auto"/>
        <w:ind w:firstLine="570"/>
        <w:rPr>
          <w:rFonts w:hint="eastAsia" w:ascii="宋体" w:hAnsi="宋体"/>
          <w:kern w:val="0"/>
          <w:sz w:val="24"/>
        </w:rPr>
      </w:pPr>
      <w:r>
        <w:rPr>
          <w:rFonts w:hint="eastAsia" w:ascii="宋体" w:hAnsi="宋体"/>
          <w:kern w:val="0"/>
          <w:sz w:val="24"/>
        </w:rPr>
        <w:t>我方同意在本比选项目开标时间起</w:t>
      </w:r>
      <w:r>
        <w:rPr>
          <w:rFonts w:hint="eastAsia" w:ascii="宋体" w:hAnsi="宋体"/>
          <w:kern w:val="0"/>
          <w:sz w:val="24"/>
          <w:u w:val="single"/>
        </w:rPr>
        <w:t xml:space="preserve">    </w:t>
      </w:r>
      <w:r>
        <w:rPr>
          <w:rFonts w:hint="eastAsia" w:ascii="宋体" w:hAnsi="宋体"/>
          <w:kern w:val="0"/>
          <w:sz w:val="24"/>
        </w:rPr>
        <w:t>天内，遵守本比选文件的承诺，且在此期限内具有约束力。</w:t>
      </w:r>
    </w:p>
    <w:p>
      <w:pPr>
        <w:widowControl/>
        <w:spacing w:line="360" w:lineRule="auto"/>
        <w:ind w:firstLine="570"/>
        <w:rPr>
          <w:rFonts w:hint="eastAsia" w:ascii="宋体" w:hAnsi="宋体"/>
          <w:kern w:val="0"/>
          <w:sz w:val="24"/>
        </w:rPr>
      </w:pPr>
      <w:r>
        <w:rPr>
          <w:rFonts w:hint="eastAsia" w:ascii="宋体" w:hAnsi="宋体"/>
          <w:kern w:val="0"/>
          <w:sz w:val="24"/>
        </w:rPr>
        <w:t>本投标函附录是本投标函的组成部分，对我方均有约束力。</w:t>
      </w:r>
    </w:p>
    <w:p>
      <w:pPr>
        <w:widowControl/>
        <w:spacing w:line="360" w:lineRule="auto"/>
        <w:ind w:firstLine="570"/>
        <w:rPr>
          <w:rFonts w:hint="eastAsia" w:ascii="宋体" w:hAnsi="宋体"/>
          <w:kern w:val="0"/>
          <w:sz w:val="24"/>
        </w:rPr>
      </w:pPr>
      <w:r>
        <w:rPr>
          <w:rFonts w:hint="eastAsia" w:ascii="宋体" w:hAnsi="宋体"/>
          <w:kern w:val="0"/>
          <w:sz w:val="24"/>
        </w:rPr>
        <w:t>在签订合同前，贵方的中标通知书连同本函及附录，对双方具有约束力。</w:t>
      </w:r>
    </w:p>
    <w:p>
      <w:pPr>
        <w:widowControl/>
        <w:spacing w:line="360" w:lineRule="auto"/>
        <w:ind w:firstLine="570"/>
        <w:rPr>
          <w:rFonts w:hint="eastAsia" w:ascii="宋体" w:hAnsi="宋体"/>
          <w:kern w:val="0"/>
          <w:sz w:val="24"/>
        </w:rPr>
      </w:pPr>
      <w:r>
        <w:rPr>
          <w:rFonts w:hint="eastAsia" w:ascii="宋体" w:hAnsi="宋体"/>
          <w:kern w:val="0"/>
          <w:sz w:val="24"/>
        </w:rPr>
        <w:t>与本投标有关的一切正式往来函件请寄：</w:t>
      </w:r>
    </w:p>
    <w:p>
      <w:pPr>
        <w:widowControl/>
        <w:spacing w:line="360" w:lineRule="auto"/>
        <w:ind w:firstLine="570"/>
        <w:rPr>
          <w:rFonts w:hint="eastAsia" w:ascii="宋体" w:hAnsi="宋体"/>
          <w:kern w:val="0"/>
          <w:sz w:val="24"/>
        </w:rPr>
      </w:pPr>
      <w:r>
        <w:rPr>
          <w:rFonts w:hint="eastAsia" w:ascii="宋体" w:hAnsi="宋体"/>
          <w:kern w:val="0"/>
          <w:sz w:val="24"/>
        </w:rPr>
        <w:t>地址：</w:t>
      </w:r>
      <w:r>
        <w:rPr>
          <w:rFonts w:hint="eastAsia" w:ascii="宋体" w:hAnsi="宋体"/>
          <w:kern w:val="0"/>
          <w:sz w:val="24"/>
          <w:u w:val="single"/>
        </w:rPr>
        <w:t xml:space="preserve">                </w:t>
      </w:r>
      <w:r>
        <w:rPr>
          <w:rFonts w:hint="eastAsia" w:ascii="宋体" w:hAnsi="宋体"/>
          <w:kern w:val="0"/>
          <w:sz w:val="24"/>
        </w:rPr>
        <w:t xml:space="preserve">      邮编：</w:t>
      </w:r>
      <w:r>
        <w:rPr>
          <w:rFonts w:hint="eastAsia" w:ascii="宋体" w:hAnsi="宋体"/>
          <w:kern w:val="0"/>
          <w:sz w:val="24"/>
          <w:u w:val="single"/>
        </w:rPr>
        <w:t xml:space="preserve">                 </w:t>
      </w:r>
    </w:p>
    <w:p>
      <w:pPr>
        <w:widowControl/>
        <w:spacing w:line="360" w:lineRule="auto"/>
        <w:ind w:firstLine="570"/>
        <w:rPr>
          <w:rFonts w:hint="eastAsia" w:ascii="宋体" w:hAnsi="宋体"/>
          <w:kern w:val="0"/>
          <w:sz w:val="24"/>
        </w:rPr>
      </w:pPr>
      <w:r>
        <w:rPr>
          <w:rFonts w:hint="eastAsia" w:ascii="宋体" w:hAnsi="宋体"/>
          <w:kern w:val="0"/>
          <w:sz w:val="24"/>
        </w:rPr>
        <w:t>电话：</w:t>
      </w:r>
      <w:r>
        <w:rPr>
          <w:rFonts w:hint="eastAsia" w:ascii="宋体" w:hAnsi="宋体"/>
          <w:kern w:val="0"/>
          <w:sz w:val="24"/>
          <w:u w:val="single"/>
        </w:rPr>
        <w:t xml:space="preserve">                </w:t>
      </w:r>
      <w:r>
        <w:rPr>
          <w:rFonts w:hint="eastAsia" w:ascii="宋体" w:hAnsi="宋体"/>
          <w:kern w:val="0"/>
          <w:sz w:val="24"/>
        </w:rPr>
        <w:t xml:space="preserve">      传真：</w:t>
      </w:r>
      <w:r>
        <w:rPr>
          <w:rFonts w:hint="eastAsia" w:ascii="宋体" w:hAnsi="宋体"/>
          <w:kern w:val="0"/>
          <w:sz w:val="24"/>
          <w:u w:val="single"/>
        </w:rPr>
        <w:t xml:space="preserve">                </w:t>
      </w:r>
      <w:r>
        <w:rPr>
          <w:rFonts w:hint="eastAsia" w:ascii="宋体" w:hAnsi="宋体"/>
          <w:kern w:val="0"/>
          <w:sz w:val="24"/>
        </w:rPr>
        <w:t xml:space="preserve"> </w:t>
      </w:r>
    </w:p>
    <w:p>
      <w:pPr>
        <w:widowControl/>
        <w:spacing w:line="360" w:lineRule="auto"/>
        <w:ind w:firstLine="3209"/>
        <w:rPr>
          <w:rFonts w:hint="eastAsia" w:ascii="宋体" w:hAnsi="宋体"/>
          <w:kern w:val="0"/>
          <w:sz w:val="24"/>
        </w:rPr>
      </w:pPr>
    </w:p>
    <w:p>
      <w:pPr>
        <w:widowControl/>
        <w:spacing w:line="360" w:lineRule="auto"/>
        <w:ind w:firstLine="3209"/>
        <w:rPr>
          <w:rFonts w:hint="eastAsia" w:ascii="宋体" w:hAnsi="宋体"/>
          <w:kern w:val="0"/>
          <w:sz w:val="24"/>
        </w:rPr>
      </w:pPr>
    </w:p>
    <w:p>
      <w:pPr>
        <w:widowControl/>
        <w:spacing w:line="360" w:lineRule="auto"/>
        <w:ind w:firstLine="3209"/>
        <w:rPr>
          <w:rFonts w:hint="eastAsia" w:ascii="宋体" w:hAnsi="宋体"/>
          <w:kern w:val="0"/>
          <w:sz w:val="24"/>
        </w:rPr>
      </w:pPr>
      <w:r>
        <w:rPr>
          <w:rFonts w:hint="eastAsia" w:ascii="宋体" w:hAnsi="宋体"/>
          <w:kern w:val="0"/>
          <w:sz w:val="24"/>
        </w:rPr>
        <w:t>投标单位（公章）：</w:t>
      </w:r>
      <w:r>
        <w:rPr>
          <w:rFonts w:hint="eastAsia" w:ascii="宋体" w:hAnsi="宋体"/>
          <w:kern w:val="0"/>
          <w:sz w:val="24"/>
          <w:u w:val="single"/>
        </w:rPr>
        <w:t xml:space="preserve">                     </w:t>
      </w:r>
    </w:p>
    <w:p>
      <w:pPr>
        <w:widowControl/>
        <w:spacing w:line="360" w:lineRule="auto"/>
        <w:ind w:firstLine="3209"/>
        <w:rPr>
          <w:rFonts w:hint="eastAsia" w:ascii="宋体" w:hAnsi="宋体"/>
          <w:kern w:val="0"/>
          <w:sz w:val="24"/>
          <w:u w:val="single"/>
        </w:rPr>
      </w:pPr>
      <w:r>
        <w:rPr>
          <w:rFonts w:hint="eastAsia" w:ascii="宋体" w:hAnsi="宋体"/>
          <w:kern w:val="0"/>
          <w:sz w:val="24"/>
        </w:rPr>
        <w:t>法定代表人（或授权人）签字或盖章</w:t>
      </w:r>
      <w:r>
        <w:rPr>
          <w:rFonts w:hint="eastAsia" w:ascii="宋体" w:hAnsi="宋体"/>
          <w:kern w:val="0"/>
          <w:sz w:val="24"/>
          <w:u w:val="single"/>
        </w:rPr>
        <w:t xml:space="preserve">          </w:t>
      </w:r>
    </w:p>
    <w:p>
      <w:pPr>
        <w:widowControl/>
        <w:spacing w:line="360" w:lineRule="auto"/>
        <w:ind w:firstLine="4346"/>
        <w:rPr>
          <w:rFonts w:hint="eastAsia" w:ascii="宋体" w:hAnsi="宋体"/>
          <w:kern w:val="0"/>
          <w:sz w:val="28"/>
          <w:szCs w:val="28"/>
        </w:rPr>
      </w:pPr>
    </w:p>
    <w:p>
      <w:pPr>
        <w:widowControl/>
        <w:spacing w:line="360" w:lineRule="auto"/>
        <w:ind w:firstLine="6306"/>
        <w:rPr>
          <w:rFonts w:ascii="宋体" w:hAnsi="宋体"/>
          <w:kern w:val="0"/>
          <w:sz w:val="28"/>
          <w:szCs w:val="28"/>
        </w:rPr>
      </w:pPr>
      <w:r>
        <w:rPr>
          <w:rFonts w:hint="eastAsia" w:ascii="宋体" w:hAnsi="宋体"/>
          <w:kern w:val="0"/>
          <w:sz w:val="28"/>
          <w:szCs w:val="28"/>
        </w:rPr>
        <w:t>年</w:t>
      </w:r>
      <w:r>
        <w:rPr>
          <w:rFonts w:ascii="宋体" w:hAnsi="宋体"/>
          <w:kern w:val="0"/>
          <w:sz w:val="28"/>
          <w:szCs w:val="28"/>
        </w:rPr>
        <w:t xml:space="preserve">   </w:t>
      </w:r>
      <w:r>
        <w:rPr>
          <w:rFonts w:hint="eastAsia" w:ascii="宋体" w:hAnsi="宋体"/>
          <w:kern w:val="0"/>
          <w:sz w:val="28"/>
          <w:szCs w:val="28"/>
        </w:rPr>
        <w:t>月</w:t>
      </w:r>
      <w:r>
        <w:rPr>
          <w:rFonts w:ascii="宋体" w:hAnsi="宋体"/>
          <w:kern w:val="0"/>
          <w:sz w:val="28"/>
          <w:szCs w:val="28"/>
        </w:rPr>
        <w:t xml:space="preserve">    </w:t>
      </w:r>
      <w:r>
        <w:rPr>
          <w:rFonts w:hint="eastAsia" w:ascii="宋体" w:hAnsi="宋体"/>
          <w:kern w:val="0"/>
          <w:sz w:val="28"/>
          <w:szCs w:val="28"/>
        </w:rPr>
        <w:t>日</w:t>
      </w:r>
    </w:p>
    <w:p>
      <w:pPr>
        <w:widowControl/>
        <w:spacing w:line="360" w:lineRule="auto"/>
        <w:rPr>
          <w:rFonts w:hint="eastAsia" w:ascii="宋体" w:hAnsi="宋体"/>
          <w:kern w:val="0"/>
          <w:sz w:val="28"/>
          <w:szCs w:val="28"/>
        </w:rPr>
      </w:pPr>
    </w:p>
    <w:p>
      <w:pPr>
        <w:widowControl/>
        <w:spacing w:line="360" w:lineRule="auto"/>
        <w:jc w:val="left"/>
        <w:rPr>
          <w:rFonts w:hint="eastAsia" w:ascii="宋体" w:hAnsi="宋体"/>
          <w:b/>
          <w:bCs/>
          <w:kern w:val="0"/>
          <w:sz w:val="28"/>
          <w:szCs w:val="28"/>
        </w:rPr>
      </w:pPr>
    </w:p>
    <w:p>
      <w:pPr>
        <w:widowControl/>
        <w:spacing w:line="360" w:lineRule="auto"/>
        <w:jc w:val="left"/>
        <w:rPr>
          <w:rFonts w:hint="eastAsia" w:ascii="宋体" w:hAnsi="宋体"/>
          <w:b/>
          <w:bCs/>
          <w:kern w:val="0"/>
          <w:sz w:val="28"/>
          <w:szCs w:val="28"/>
        </w:rPr>
      </w:pPr>
      <w:r>
        <w:rPr>
          <w:rFonts w:hint="eastAsia" w:ascii="宋体" w:hAnsi="宋体"/>
          <w:b/>
          <w:bCs/>
          <w:kern w:val="0"/>
          <w:sz w:val="28"/>
          <w:szCs w:val="28"/>
        </w:rPr>
        <w:t>附件5：</w:t>
      </w:r>
    </w:p>
    <w:p>
      <w:pPr>
        <w:widowControl/>
        <w:spacing w:line="360" w:lineRule="auto"/>
        <w:jc w:val="center"/>
        <w:rPr>
          <w:rFonts w:ascii="宋体" w:hAnsi="宋体"/>
          <w:b/>
          <w:bCs/>
          <w:kern w:val="0"/>
          <w:sz w:val="44"/>
          <w:szCs w:val="44"/>
        </w:rPr>
      </w:pPr>
      <w:r>
        <w:rPr>
          <w:rFonts w:ascii="宋体" w:hAnsi="宋体"/>
          <w:b/>
          <w:bCs/>
          <w:kern w:val="0"/>
          <w:sz w:val="44"/>
          <w:szCs w:val="44"/>
        </w:rPr>
        <w:t xml:space="preserve"> </w:t>
      </w:r>
      <w:r>
        <w:rPr>
          <w:rFonts w:hint="eastAsia" w:ascii="宋体" w:hAnsi="宋体"/>
          <w:b/>
          <w:bCs/>
          <w:kern w:val="0"/>
          <w:sz w:val="44"/>
          <w:szCs w:val="44"/>
        </w:rPr>
        <w:t>投标保证书</w:t>
      </w:r>
    </w:p>
    <w:p>
      <w:pPr>
        <w:widowControl/>
        <w:spacing w:line="360" w:lineRule="auto"/>
        <w:jc w:val="left"/>
        <w:rPr>
          <w:rFonts w:ascii="宋体" w:hAnsi="宋体"/>
          <w:kern w:val="0"/>
          <w:sz w:val="28"/>
          <w:szCs w:val="28"/>
        </w:rPr>
      </w:pPr>
    </w:p>
    <w:p>
      <w:pPr>
        <w:widowControl/>
        <w:spacing w:line="360" w:lineRule="auto"/>
        <w:rPr>
          <w:rFonts w:ascii="宋体" w:hAnsi="宋体"/>
          <w:b/>
          <w:kern w:val="0"/>
          <w:sz w:val="28"/>
          <w:szCs w:val="28"/>
        </w:rPr>
      </w:pPr>
      <w:r>
        <w:rPr>
          <w:rFonts w:hint="eastAsia" w:ascii="宋体" w:hAnsi="宋体"/>
          <w:b/>
          <w:kern w:val="0"/>
          <w:sz w:val="28"/>
          <w:szCs w:val="28"/>
        </w:rPr>
        <w:t>致：</w:t>
      </w:r>
      <w:r>
        <w:rPr>
          <w:rFonts w:hint="eastAsia" w:ascii="宋体" w:hAnsi="宋体"/>
          <w:b/>
          <w:kern w:val="0"/>
          <w:sz w:val="28"/>
          <w:szCs w:val="28"/>
          <w:u w:val="single"/>
        </w:rPr>
        <w:t xml:space="preserve">                      </w:t>
      </w:r>
      <w:r>
        <w:rPr>
          <w:rFonts w:hint="eastAsia" w:ascii="宋体" w:hAnsi="宋体"/>
          <w:b/>
          <w:kern w:val="0"/>
          <w:sz w:val="28"/>
          <w:szCs w:val="28"/>
        </w:rPr>
        <w:t>（招标人）</w:t>
      </w:r>
    </w:p>
    <w:p>
      <w:pPr>
        <w:widowControl/>
        <w:spacing w:line="360" w:lineRule="auto"/>
        <w:ind w:firstLine="480"/>
        <w:jc w:val="left"/>
        <w:rPr>
          <w:rFonts w:hint="eastAsia" w:ascii="宋体" w:hAnsi="宋体"/>
          <w:kern w:val="0"/>
          <w:sz w:val="24"/>
        </w:rPr>
      </w:pPr>
      <w:r>
        <w:rPr>
          <w:rFonts w:hint="eastAsia" w:ascii="宋体" w:hAnsi="宋体"/>
          <w:kern w:val="0"/>
          <w:sz w:val="24"/>
        </w:rPr>
        <w:t>1、若我方中标，我方愿意完全遵照贵方的比选公告、比选文件和政府的有关规定，积极配合招标人签订合同，并按合同要求承担本项目的招标代理服务，保证不转让、转包本项目的招标代理服务业务。</w:t>
      </w:r>
    </w:p>
    <w:p>
      <w:pPr>
        <w:widowControl/>
        <w:spacing w:line="360" w:lineRule="auto"/>
        <w:ind w:firstLine="480"/>
        <w:jc w:val="left"/>
        <w:rPr>
          <w:rFonts w:hint="eastAsia" w:ascii="宋体" w:hAnsi="宋体"/>
          <w:kern w:val="0"/>
          <w:sz w:val="24"/>
        </w:rPr>
      </w:pPr>
      <w:r>
        <w:rPr>
          <w:rFonts w:hint="eastAsia" w:ascii="宋体" w:hAnsi="宋体"/>
          <w:kern w:val="0"/>
          <w:sz w:val="24"/>
        </w:rPr>
        <w:t>2、在正式合同订立之前，本投标书同贵方中标通知书、以及其他文件和附件成为约束双方的合同。</w:t>
      </w:r>
    </w:p>
    <w:p>
      <w:pPr>
        <w:widowControl/>
        <w:spacing w:line="360" w:lineRule="auto"/>
        <w:ind w:firstLine="480"/>
        <w:jc w:val="left"/>
        <w:rPr>
          <w:rFonts w:hint="eastAsia" w:ascii="宋体" w:hAnsi="宋体"/>
          <w:kern w:val="0"/>
          <w:sz w:val="24"/>
        </w:rPr>
      </w:pPr>
      <w:r>
        <w:rPr>
          <w:rFonts w:hint="eastAsia" w:ascii="宋体" w:hAnsi="宋体"/>
          <w:kern w:val="0"/>
          <w:sz w:val="24"/>
        </w:rPr>
        <w:t>3、我们对出具的业绩表、人员一览表以及反映投标人实力及信誉的各种证明材料的真实性负责。如有虚假行为，无条件同意贵方取消我们的投标资格和中标资格。</w:t>
      </w:r>
    </w:p>
    <w:p>
      <w:pPr>
        <w:widowControl/>
        <w:spacing w:line="360" w:lineRule="auto"/>
        <w:ind w:firstLine="480"/>
        <w:jc w:val="left"/>
        <w:rPr>
          <w:rFonts w:hint="eastAsia" w:ascii="宋体" w:hAnsi="宋体"/>
          <w:kern w:val="0"/>
          <w:sz w:val="24"/>
        </w:rPr>
      </w:pPr>
      <w:r>
        <w:rPr>
          <w:rFonts w:hint="eastAsia" w:ascii="宋体" w:hAnsi="宋体"/>
          <w:kern w:val="0"/>
          <w:sz w:val="24"/>
        </w:rPr>
        <w:t>4、同意从定标日起至我们双方签订的合同有效期内遵守本投标书的各项承诺。本投标书始终将对我方具有法律约束力。</w:t>
      </w:r>
    </w:p>
    <w:p>
      <w:pPr>
        <w:widowControl/>
        <w:spacing w:line="360" w:lineRule="auto"/>
        <w:ind w:firstLine="480"/>
        <w:jc w:val="left"/>
        <w:rPr>
          <w:rFonts w:hint="eastAsia" w:ascii="宋体" w:hAnsi="宋体"/>
          <w:kern w:val="0"/>
          <w:sz w:val="24"/>
        </w:rPr>
      </w:pPr>
      <w:r>
        <w:rPr>
          <w:rFonts w:hint="eastAsia" w:ascii="宋体" w:hAnsi="宋体"/>
          <w:kern w:val="0"/>
          <w:sz w:val="24"/>
        </w:rPr>
        <w:t>5、我方承诺，若中标，本投标书中人员安排不做更换。</w:t>
      </w:r>
    </w:p>
    <w:p>
      <w:pPr>
        <w:widowControl/>
        <w:spacing w:line="360" w:lineRule="auto"/>
        <w:jc w:val="left"/>
        <w:rPr>
          <w:rFonts w:hint="eastAsia" w:ascii="宋体" w:hAnsi="宋体"/>
          <w:kern w:val="0"/>
          <w:sz w:val="24"/>
        </w:rPr>
      </w:pPr>
    </w:p>
    <w:p>
      <w:pPr>
        <w:widowControl/>
        <w:spacing w:line="360" w:lineRule="auto"/>
        <w:ind w:firstLine="480"/>
        <w:jc w:val="left"/>
        <w:rPr>
          <w:rFonts w:hint="eastAsia" w:ascii="宋体" w:hAnsi="宋体"/>
          <w:kern w:val="0"/>
          <w:sz w:val="24"/>
        </w:rPr>
      </w:pPr>
      <w:r>
        <w:rPr>
          <w:rFonts w:hint="eastAsia" w:ascii="宋体" w:hAnsi="宋体"/>
          <w:kern w:val="0"/>
          <w:sz w:val="24"/>
        </w:rPr>
        <w:t>投标单位：（公章）</w:t>
      </w:r>
    </w:p>
    <w:p>
      <w:pPr>
        <w:widowControl/>
        <w:spacing w:line="360" w:lineRule="auto"/>
        <w:ind w:firstLine="480"/>
        <w:jc w:val="left"/>
        <w:rPr>
          <w:rFonts w:hint="eastAsia" w:ascii="宋体" w:hAnsi="宋体"/>
          <w:kern w:val="0"/>
          <w:sz w:val="24"/>
        </w:rPr>
      </w:pPr>
      <w:r>
        <w:rPr>
          <w:rFonts w:hint="eastAsia" w:ascii="宋体" w:hAnsi="宋体"/>
          <w:kern w:val="0"/>
          <w:sz w:val="24"/>
        </w:rPr>
        <w:t>邮政编码：</w:t>
      </w:r>
    </w:p>
    <w:p>
      <w:pPr>
        <w:widowControl/>
        <w:spacing w:line="360" w:lineRule="auto"/>
        <w:ind w:firstLine="480"/>
        <w:jc w:val="left"/>
        <w:rPr>
          <w:rFonts w:hint="eastAsia" w:ascii="宋体" w:hAnsi="宋体"/>
          <w:kern w:val="0"/>
          <w:sz w:val="24"/>
        </w:rPr>
      </w:pPr>
      <w:r>
        <w:rPr>
          <w:rFonts w:hint="eastAsia" w:ascii="宋体" w:hAnsi="宋体"/>
          <w:kern w:val="0"/>
          <w:sz w:val="24"/>
        </w:rPr>
        <w:t>投标单位地址：</w:t>
      </w:r>
    </w:p>
    <w:p>
      <w:pPr>
        <w:widowControl/>
        <w:spacing w:line="360" w:lineRule="auto"/>
        <w:ind w:firstLine="480"/>
        <w:jc w:val="left"/>
        <w:rPr>
          <w:rFonts w:hint="eastAsia" w:ascii="宋体" w:hAnsi="宋体"/>
          <w:kern w:val="0"/>
          <w:sz w:val="24"/>
        </w:rPr>
      </w:pPr>
      <w:r>
        <w:rPr>
          <w:rFonts w:hint="eastAsia" w:ascii="宋体" w:hAnsi="宋体"/>
          <w:kern w:val="0"/>
          <w:sz w:val="24"/>
        </w:rPr>
        <w:t>法定代表人（或授权人）签字或盖章</w:t>
      </w:r>
    </w:p>
    <w:p>
      <w:pPr>
        <w:widowControl/>
        <w:spacing w:line="360" w:lineRule="auto"/>
        <w:ind w:firstLine="480"/>
        <w:jc w:val="left"/>
        <w:rPr>
          <w:rFonts w:hint="eastAsia" w:ascii="宋体" w:hAnsi="宋体"/>
          <w:kern w:val="0"/>
          <w:sz w:val="24"/>
        </w:rPr>
      </w:pPr>
      <w:r>
        <w:rPr>
          <w:rFonts w:hint="eastAsia" w:ascii="宋体" w:hAnsi="宋体"/>
          <w:kern w:val="0"/>
          <w:sz w:val="24"/>
        </w:rPr>
        <w:t>联系电话：</w:t>
      </w:r>
    </w:p>
    <w:p>
      <w:pPr>
        <w:widowControl/>
        <w:spacing w:line="360" w:lineRule="auto"/>
        <w:ind w:firstLine="480"/>
        <w:jc w:val="left"/>
        <w:rPr>
          <w:rFonts w:hint="eastAsia" w:ascii="宋体" w:hAnsi="宋体"/>
          <w:kern w:val="0"/>
          <w:sz w:val="24"/>
        </w:rPr>
      </w:pPr>
      <w:r>
        <w:rPr>
          <w:rFonts w:hint="eastAsia" w:ascii="宋体" w:hAnsi="宋体"/>
          <w:kern w:val="0"/>
          <w:sz w:val="24"/>
        </w:rPr>
        <w:t>传真号码：</w:t>
      </w:r>
    </w:p>
    <w:p>
      <w:pPr>
        <w:widowControl/>
        <w:spacing w:line="360" w:lineRule="auto"/>
        <w:jc w:val="left"/>
        <w:rPr>
          <w:rFonts w:hint="eastAsia" w:ascii="宋体" w:hAnsi="宋体"/>
          <w:kern w:val="0"/>
          <w:sz w:val="24"/>
        </w:rPr>
      </w:pPr>
    </w:p>
    <w:p>
      <w:pPr>
        <w:widowControl/>
        <w:spacing w:line="360" w:lineRule="auto"/>
        <w:ind w:firstLine="480"/>
        <w:jc w:val="left"/>
        <w:rPr>
          <w:rFonts w:hint="eastAsia" w:ascii="宋体" w:hAnsi="宋体"/>
          <w:kern w:val="0"/>
          <w:sz w:val="24"/>
        </w:rPr>
      </w:pPr>
      <w:r>
        <w:rPr>
          <w:rFonts w:hint="eastAsia" w:ascii="宋体" w:hAnsi="宋体"/>
          <w:kern w:val="0"/>
          <w:sz w:val="24"/>
        </w:rPr>
        <w:t xml:space="preserve">                                   日期：         年      月      日</w:t>
      </w:r>
    </w:p>
    <w:p>
      <w:pPr>
        <w:widowControl/>
        <w:spacing w:line="360" w:lineRule="auto"/>
        <w:ind w:firstLine="420"/>
        <w:jc w:val="left"/>
        <w:rPr>
          <w:rFonts w:hint="eastAsia" w:ascii="宋体" w:hAnsi="宋体"/>
          <w:kern w:val="0"/>
          <w:szCs w:val="21"/>
        </w:rPr>
      </w:pPr>
    </w:p>
    <w:p>
      <w:pPr>
        <w:widowControl/>
        <w:spacing w:line="360" w:lineRule="auto"/>
        <w:ind w:firstLine="420"/>
        <w:jc w:val="left"/>
        <w:rPr>
          <w:rFonts w:ascii="宋体" w:hAnsi="宋体"/>
          <w:kern w:val="0"/>
          <w:szCs w:val="21"/>
        </w:rPr>
      </w:pPr>
    </w:p>
    <w:p>
      <w:pPr>
        <w:widowControl/>
        <w:spacing w:line="360" w:lineRule="auto"/>
        <w:jc w:val="left"/>
        <w:rPr>
          <w:rFonts w:hint="eastAsia" w:ascii="宋体" w:hAnsi="宋体"/>
          <w:kern w:val="0"/>
          <w:szCs w:val="21"/>
        </w:rPr>
      </w:pPr>
    </w:p>
    <w:p>
      <w:pPr>
        <w:widowControl/>
        <w:spacing w:line="360" w:lineRule="auto"/>
        <w:jc w:val="left"/>
        <w:rPr>
          <w:rFonts w:hint="eastAsia" w:ascii="宋体" w:hAnsi="宋体"/>
          <w:kern w:val="0"/>
          <w:szCs w:val="21"/>
        </w:rPr>
      </w:pPr>
    </w:p>
    <w:p>
      <w:pPr>
        <w:widowControl/>
        <w:spacing w:line="360" w:lineRule="auto"/>
        <w:jc w:val="left"/>
        <w:rPr>
          <w:rFonts w:hint="eastAsia" w:ascii="宋体" w:hAnsi="宋体"/>
          <w:kern w:val="0"/>
          <w:szCs w:val="21"/>
        </w:rPr>
      </w:pPr>
    </w:p>
    <w:p>
      <w:pPr>
        <w:widowControl/>
        <w:spacing w:line="360" w:lineRule="auto"/>
        <w:jc w:val="left"/>
        <w:rPr>
          <w:rFonts w:hint="eastAsia" w:ascii="宋体" w:hAnsi="宋体"/>
          <w:kern w:val="0"/>
          <w:szCs w:val="21"/>
        </w:rPr>
      </w:pPr>
    </w:p>
    <w:p>
      <w:pPr>
        <w:widowControl/>
        <w:spacing w:line="360" w:lineRule="auto"/>
        <w:ind w:firstLine="280"/>
        <w:jc w:val="left"/>
        <w:rPr>
          <w:rFonts w:ascii="宋体" w:hAnsi="宋体"/>
          <w:b/>
          <w:bCs/>
          <w:spacing w:val="15"/>
          <w:kern w:val="0"/>
          <w:sz w:val="28"/>
          <w:szCs w:val="28"/>
        </w:rPr>
      </w:pPr>
      <w:r>
        <w:rPr>
          <w:rFonts w:ascii="宋体" w:hAnsi="宋体"/>
          <w:b/>
          <w:bCs/>
          <w:spacing w:val="15"/>
          <w:kern w:val="0"/>
          <w:sz w:val="28"/>
          <w:szCs w:val="28"/>
        </w:rPr>
        <w:t xml:space="preserve"> </w:t>
      </w:r>
      <w:r>
        <w:rPr>
          <w:rFonts w:hint="eastAsia" w:ascii="宋体" w:hAnsi="宋体"/>
          <w:b/>
          <w:bCs/>
          <w:spacing w:val="15"/>
          <w:kern w:val="0"/>
          <w:sz w:val="28"/>
          <w:szCs w:val="28"/>
        </w:rPr>
        <w:t>附件6：</w:t>
      </w:r>
    </w:p>
    <w:p>
      <w:pPr>
        <w:widowControl/>
        <w:spacing w:line="360" w:lineRule="auto"/>
        <w:jc w:val="center"/>
        <w:rPr>
          <w:rFonts w:ascii="宋体" w:hAnsi="宋体"/>
          <w:b/>
          <w:bCs/>
          <w:kern w:val="0"/>
          <w:sz w:val="44"/>
          <w:szCs w:val="44"/>
        </w:rPr>
      </w:pPr>
      <w:r>
        <w:rPr>
          <w:rFonts w:hint="eastAsia" w:ascii="宋体" w:hAnsi="宋体"/>
          <w:b/>
          <w:bCs/>
          <w:kern w:val="0"/>
          <w:sz w:val="44"/>
          <w:szCs w:val="44"/>
        </w:rPr>
        <w:t>法定代表人授权委托书</w:t>
      </w:r>
    </w:p>
    <w:p>
      <w:pPr>
        <w:widowControl/>
        <w:spacing w:line="360" w:lineRule="auto"/>
        <w:ind w:firstLine="720"/>
        <w:jc w:val="left"/>
        <w:rPr>
          <w:rFonts w:hint="eastAsia" w:ascii="宋体" w:hAnsi="宋体"/>
          <w:spacing w:val="15"/>
          <w:kern w:val="0"/>
          <w:sz w:val="24"/>
        </w:rPr>
      </w:pPr>
    </w:p>
    <w:p>
      <w:pPr>
        <w:widowControl/>
        <w:spacing w:line="360" w:lineRule="auto"/>
        <w:ind w:firstLine="720"/>
        <w:jc w:val="left"/>
        <w:rPr>
          <w:rFonts w:hint="eastAsia" w:ascii="宋体" w:hAnsi="宋体"/>
          <w:spacing w:val="15"/>
          <w:kern w:val="0"/>
          <w:sz w:val="24"/>
        </w:rPr>
      </w:pPr>
      <w:r>
        <w:rPr>
          <w:rFonts w:hint="eastAsia" w:ascii="宋体" w:hAnsi="宋体"/>
          <w:spacing w:val="15"/>
          <w:kern w:val="0"/>
          <w:sz w:val="24"/>
        </w:rPr>
        <w:t>本授权书声明：注册于</w:t>
      </w:r>
      <w:r>
        <w:rPr>
          <w:rFonts w:hint="eastAsia" w:ascii="宋体" w:hAnsi="宋体"/>
          <w:spacing w:val="15"/>
          <w:kern w:val="0"/>
          <w:sz w:val="24"/>
          <w:u w:val="single"/>
        </w:rPr>
        <w:t xml:space="preserve">                     </w:t>
      </w:r>
      <w:r>
        <w:rPr>
          <w:rFonts w:hint="eastAsia" w:ascii="宋体" w:hAnsi="宋体"/>
          <w:spacing w:val="15"/>
          <w:kern w:val="0"/>
          <w:sz w:val="24"/>
        </w:rPr>
        <w:t>（地址）的</w:t>
      </w:r>
      <w:r>
        <w:rPr>
          <w:rFonts w:hint="eastAsia" w:ascii="宋体" w:hAnsi="宋体"/>
          <w:spacing w:val="15"/>
          <w:kern w:val="0"/>
          <w:sz w:val="24"/>
          <w:u w:val="single"/>
        </w:rPr>
        <w:t xml:space="preserve">            </w:t>
      </w:r>
      <w:r>
        <w:rPr>
          <w:rFonts w:hint="eastAsia" w:ascii="宋体" w:hAnsi="宋体"/>
          <w:spacing w:val="15"/>
          <w:kern w:val="0"/>
          <w:sz w:val="24"/>
        </w:rPr>
        <w:t>（单位全称）的法定代表人</w:t>
      </w:r>
      <w:r>
        <w:rPr>
          <w:rFonts w:hint="eastAsia" w:ascii="宋体" w:hAnsi="宋体"/>
          <w:spacing w:val="15"/>
          <w:kern w:val="0"/>
          <w:sz w:val="24"/>
          <w:u w:val="single"/>
        </w:rPr>
        <w:t xml:space="preserve">    </w:t>
      </w:r>
      <w:r>
        <w:rPr>
          <w:rFonts w:hint="eastAsia" w:ascii="宋体" w:hAnsi="宋体"/>
          <w:spacing w:val="15"/>
          <w:kern w:val="0"/>
          <w:sz w:val="24"/>
        </w:rPr>
        <w:t>（法定代表人姓名、职务）授权</w:t>
      </w:r>
      <w:r>
        <w:rPr>
          <w:rFonts w:hint="eastAsia" w:ascii="宋体" w:hAnsi="宋体"/>
          <w:spacing w:val="15"/>
          <w:kern w:val="0"/>
          <w:sz w:val="24"/>
          <w:u w:val="single"/>
        </w:rPr>
        <w:t xml:space="preserve">       </w:t>
      </w:r>
      <w:r>
        <w:rPr>
          <w:rFonts w:hint="eastAsia" w:ascii="宋体" w:hAnsi="宋体"/>
          <w:spacing w:val="15"/>
          <w:kern w:val="0"/>
          <w:sz w:val="24"/>
        </w:rPr>
        <w:t xml:space="preserve">  （被授权人姓名、职务）为本单位的合法代理人，并将以本单位名义处理一切与</w:t>
      </w:r>
      <w:r>
        <w:rPr>
          <w:rFonts w:hint="eastAsia" w:ascii="宋体" w:hAnsi="宋体"/>
          <w:spacing w:val="15"/>
          <w:kern w:val="0"/>
          <w:sz w:val="24"/>
          <w:u w:val="single"/>
        </w:rPr>
        <w:t xml:space="preserve">              </w:t>
      </w:r>
      <w:r>
        <w:rPr>
          <w:rFonts w:hint="eastAsia" w:ascii="宋体" w:hAnsi="宋体"/>
          <w:spacing w:val="15"/>
          <w:kern w:val="0"/>
          <w:sz w:val="24"/>
        </w:rPr>
        <w:t>（招标项目名称）招标投标活动中的有关事宜，代理人（被授权人）在本项目投标及合同中所签署的一切文件和处理的一切有关事宜，我单位均予承认。</w:t>
      </w:r>
    </w:p>
    <w:p>
      <w:pPr>
        <w:widowControl/>
        <w:spacing w:line="360" w:lineRule="auto"/>
        <w:jc w:val="left"/>
        <w:rPr>
          <w:rFonts w:hint="eastAsia" w:ascii="宋体" w:hAnsi="宋体"/>
          <w:spacing w:val="15"/>
          <w:kern w:val="0"/>
          <w:sz w:val="24"/>
        </w:rPr>
      </w:pPr>
      <w:r>
        <w:rPr>
          <w:rFonts w:hint="eastAsia" w:ascii="宋体" w:hAnsi="宋体"/>
          <w:spacing w:val="15"/>
          <w:kern w:val="0"/>
          <w:sz w:val="24"/>
        </w:rPr>
        <w:t xml:space="preserve">   本授权书于</w:t>
      </w:r>
      <w:r>
        <w:rPr>
          <w:rFonts w:hint="eastAsia" w:ascii="宋体" w:hAnsi="宋体"/>
          <w:spacing w:val="15"/>
          <w:kern w:val="0"/>
          <w:sz w:val="24"/>
          <w:u w:val="single"/>
        </w:rPr>
        <w:t xml:space="preserve">    </w:t>
      </w:r>
      <w:r>
        <w:rPr>
          <w:rFonts w:hint="eastAsia" w:ascii="宋体" w:hAnsi="宋体"/>
          <w:spacing w:val="15"/>
          <w:kern w:val="0"/>
          <w:sz w:val="24"/>
        </w:rPr>
        <w:t>年</w:t>
      </w:r>
      <w:r>
        <w:rPr>
          <w:rFonts w:hint="eastAsia" w:ascii="宋体" w:hAnsi="宋体"/>
          <w:spacing w:val="15"/>
          <w:kern w:val="0"/>
          <w:sz w:val="24"/>
          <w:u w:val="single"/>
        </w:rPr>
        <w:t xml:space="preserve">    </w:t>
      </w:r>
      <w:r>
        <w:rPr>
          <w:rFonts w:hint="eastAsia" w:ascii="宋体" w:hAnsi="宋体"/>
          <w:spacing w:val="15"/>
          <w:kern w:val="0"/>
          <w:sz w:val="24"/>
        </w:rPr>
        <w:t>月</w:t>
      </w:r>
      <w:r>
        <w:rPr>
          <w:rFonts w:hint="eastAsia" w:ascii="宋体" w:hAnsi="宋体"/>
          <w:spacing w:val="15"/>
          <w:kern w:val="0"/>
          <w:sz w:val="24"/>
          <w:u w:val="single"/>
        </w:rPr>
        <w:t xml:space="preserve">    </w:t>
      </w:r>
      <w:r>
        <w:rPr>
          <w:rFonts w:hint="eastAsia" w:ascii="宋体" w:hAnsi="宋体"/>
          <w:spacing w:val="15"/>
          <w:kern w:val="0"/>
          <w:sz w:val="24"/>
        </w:rPr>
        <w:t>日签字生效，特此申明。</w:t>
      </w:r>
    </w:p>
    <w:p>
      <w:pPr>
        <w:widowControl/>
        <w:spacing w:line="360" w:lineRule="auto"/>
        <w:jc w:val="left"/>
        <w:rPr>
          <w:rFonts w:hint="eastAsia" w:ascii="宋体" w:hAnsi="宋体"/>
          <w:spacing w:val="15"/>
          <w:kern w:val="0"/>
          <w:sz w:val="24"/>
        </w:rPr>
      </w:pPr>
    </w:p>
    <w:p>
      <w:pPr>
        <w:widowControl/>
        <w:spacing w:line="360" w:lineRule="auto"/>
        <w:jc w:val="left"/>
        <w:rPr>
          <w:rFonts w:hint="eastAsia" w:ascii="宋体" w:hAnsi="宋体"/>
          <w:spacing w:val="15"/>
          <w:kern w:val="0"/>
          <w:sz w:val="24"/>
        </w:rPr>
      </w:pPr>
      <w:r>
        <w:rPr>
          <w:rFonts w:hint="eastAsia" w:ascii="宋体" w:hAnsi="宋体"/>
          <w:spacing w:val="15"/>
          <w:kern w:val="0"/>
          <w:sz w:val="24"/>
        </w:rPr>
        <w:t>法人授权代表（被授权人）情况：</w:t>
      </w:r>
    </w:p>
    <w:p>
      <w:pPr>
        <w:widowControl/>
        <w:spacing w:line="360" w:lineRule="auto"/>
        <w:jc w:val="left"/>
        <w:rPr>
          <w:rFonts w:hint="eastAsia" w:ascii="宋体" w:hAnsi="宋体"/>
          <w:spacing w:val="15"/>
          <w:kern w:val="0"/>
          <w:sz w:val="24"/>
          <w:u w:val="single"/>
        </w:rPr>
      </w:pPr>
      <w:r>
        <w:rPr>
          <w:rFonts w:hint="eastAsia" w:ascii="宋体" w:hAnsi="宋体"/>
          <w:spacing w:val="15"/>
          <w:kern w:val="0"/>
          <w:sz w:val="24"/>
        </w:rPr>
        <w:t>姓名：</w:t>
      </w:r>
      <w:r>
        <w:rPr>
          <w:rFonts w:hint="eastAsia" w:ascii="宋体" w:hAnsi="宋体"/>
          <w:spacing w:val="15"/>
          <w:kern w:val="0"/>
          <w:sz w:val="24"/>
          <w:u w:val="single"/>
        </w:rPr>
        <w:t xml:space="preserve">         </w:t>
      </w:r>
      <w:r>
        <w:rPr>
          <w:rFonts w:hint="eastAsia" w:ascii="宋体" w:hAnsi="宋体"/>
          <w:spacing w:val="15"/>
          <w:kern w:val="0"/>
          <w:sz w:val="24"/>
        </w:rPr>
        <w:t xml:space="preserve">  性别：</w:t>
      </w:r>
      <w:r>
        <w:rPr>
          <w:rFonts w:hint="eastAsia" w:ascii="宋体" w:hAnsi="宋体"/>
          <w:spacing w:val="15"/>
          <w:kern w:val="0"/>
          <w:sz w:val="24"/>
          <w:u w:val="single"/>
        </w:rPr>
        <w:t xml:space="preserve">    </w:t>
      </w:r>
      <w:r>
        <w:rPr>
          <w:rFonts w:hint="eastAsia" w:ascii="宋体" w:hAnsi="宋体"/>
          <w:spacing w:val="15"/>
          <w:kern w:val="0"/>
          <w:sz w:val="24"/>
        </w:rPr>
        <w:t xml:space="preserve">  年龄：</w:t>
      </w:r>
      <w:r>
        <w:rPr>
          <w:rFonts w:hint="eastAsia" w:ascii="宋体" w:hAnsi="宋体"/>
          <w:spacing w:val="15"/>
          <w:kern w:val="0"/>
          <w:sz w:val="24"/>
          <w:u w:val="single"/>
        </w:rPr>
        <w:t xml:space="preserve">     </w:t>
      </w:r>
      <w:r>
        <w:rPr>
          <w:rFonts w:hint="eastAsia" w:ascii="宋体" w:hAnsi="宋体"/>
          <w:spacing w:val="15"/>
          <w:kern w:val="0"/>
          <w:sz w:val="24"/>
        </w:rPr>
        <w:t xml:space="preserve"> 职务：</w:t>
      </w:r>
      <w:r>
        <w:rPr>
          <w:rFonts w:hint="eastAsia" w:ascii="宋体" w:hAnsi="宋体"/>
          <w:spacing w:val="15"/>
          <w:kern w:val="0"/>
          <w:sz w:val="24"/>
          <w:u w:val="single"/>
        </w:rPr>
        <w:t xml:space="preserve">       </w:t>
      </w:r>
    </w:p>
    <w:p>
      <w:pPr>
        <w:widowControl/>
        <w:spacing w:line="360" w:lineRule="auto"/>
        <w:jc w:val="left"/>
        <w:rPr>
          <w:rFonts w:hint="eastAsia" w:ascii="宋体" w:hAnsi="宋体"/>
          <w:spacing w:val="15"/>
          <w:kern w:val="0"/>
          <w:sz w:val="24"/>
          <w:u w:val="single"/>
        </w:rPr>
      </w:pPr>
      <w:r>
        <w:rPr>
          <w:rFonts w:hint="eastAsia" w:ascii="宋体" w:hAnsi="宋体"/>
          <w:spacing w:val="15"/>
          <w:kern w:val="0"/>
          <w:sz w:val="24"/>
        </w:rPr>
        <w:t>联系地址：</w:t>
      </w:r>
      <w:r>
        <w:rPr>
          <w:rFonts w:hint="eastAsia" w:ascii="宋体" w:hAnsi="宋体"/>
          <w:spacing w:val="15"/>
          <w:kern w:val="0"/>
          <w:sz w:val="24"/>
          <w:u w:val="single"/>
        </w:rPr>
        <w:t xml:space="preserve">                                       </w:t>
      </w:r>
    </w:p>
    <w:p>
      <w:pPr>
        <w:widowControl/>
        <w:spacing w:line="360" w:lineRule="auto"/>
        <w:jc w:val="left"/>
        <w:rPr>
          <w:rFonts w:hint="eastAsia" w:ascii="宋体" w:hAnsi="宋体"/>
          <w:spacing w:val="15"/>
          <w:kern w:val="0"/>
          <w:sz w:val="24"/>
        </w:rPr>
      </w:pPr>
      <w:r>
        <w:rPr>
          <w:rFonts w:hint="eastAsia" w:ascii="宋体" w:hAnsi="宋体"/>
          <w:spacing w:val="15"/>
          <w:kern w:val="0"/>
          <w:sz w:val="24"/>
        </w:rPr>
        <w:t>邮编：</w:t>
      </w:r>
      <w:r>
        <w:rPr>
          <w:rFonts w:hint="eastAsia" w:ascii="宋体" w:hAnsi="宋体"/>
          <w:spacing w:val="15"/>
          <w:kern w:val="0"/>
          <w:sz w:val="24"/>
          <w:u w:val="single"/>
        </w:rPr>
        <w:t xml:space="preserve">     </w:t>
      </w:r>
      <w:r>
        <w:rPr>
          <w:rFonts w:hint="eastAsia" w:ascii="宋体" w:hAnsi="宋体"/>
          <w:spacing w:val="15"/>
          <w:kern w:val="0"/>
          <w:sz w:val="24"/>
        </w:rPr>
        <w:t xml:space="preserve">    电话：</w:t>
      </w:r>
      <w:r>
        <w:rPr>
          <w:rFonts w:hint="eastAsia" w:ascii="宋体" w:hAnsi="宋体"/>
          <w:spacing w:val="15"/>
          <w:kern w:val="0"/>
          <w:sz w:val="24"/>
          <w:u w:val="single"/>
        </w:rPr>
        <w:t xml:space="preserve">       </w:t>
      </w:r>
      <w:r>
        <w:rPr>
          <w:rFonts w:hint="eastAsia" w:ascii="宋体" w:hAnsi="宋体"/>
          <w:spacing w:val="15"/>
          <w:kern w:val="0"/>
          <w:sz w:val="24"/>
        </w:rPr>
        <w:t xml:space="preserve">  传真：</w:t>
      </w:r>
      <w:r>
        <w:rPr>
          <w:rFonts w:hint="eastAsia" w:ascii="宋体" w:hAnsi="宋体"/>
          <w:spacing w:val="15"/>
          <w:kern w:val="0"/>
          <w:sz w:val="24"/>
          <w:u w:val="single"/>
        </w:rPr>
        <w:t xml:space="preserve">        </w:t>
      </w:r>
      <w:r>
        <w:rPr>
          <w:rFonts w:hint="eastAsia" w:ascii="宋体" w:hAnsi="宋体"/>
          <w:spacing w:val="15"/>
          <w:kern w:val="0"/>
          <w:sz w:val="24"/>
        </w:rPr>
        <w:t xml:space="preserve">   </w:t>
      </w:r>
    </w:p>
    <w:p>
      <w:pPr>
        <w:widowControl/>
        <w:spacing w:line="360" w:lineRule="auto"/>
        <w:jc w:val="left"/>
        <w:rPr>
          <w:rFonts w:hint="eastAsia" w:ascii="宋体" w:hAnsi="宋体"/>
          <w:spacing w:val="15"/>
          <w:kern w:val="0"/>
          <w:sz w:val="24"/>
        </w:rPr>
      </w:pPr>
    </w:p>
    <w:p>
      <w:pPr>
        <w:widowControl/>
        <w:spacing w:line="360" w:lineRule="auto"/>
        <w:rPr>
          <w:rFonts w:hint="eastAsia" w:ascii="宋体" w:hAnsi="宋体"/>
          <w:spacing w:val="15"/>
          <w:kern w:val="0"/>
          <w:sz w:val="24"/>
          <w:u w:val="single"/>
        </w:rPr>
      </w:pPr>
      <w:r>
        <w:rPr>
          <w:rFonts w:hint="eastAsia" w:ascii="宋体" w:hAnsi="宋体"/>
          <w:spacing w:val="15"/>
          <w:kern w:val="0"/>
          <w:sz w:val="24"/>
        </w:rPr>
        <w:t>授权单位（公章）：</w:t>
      </w:r>
      <w:r>
        <w:rPr>
          <w:rFonts w:hint="eastAsia" w:ascii="宋体" w:hAnsi="宋体"/>
          <w:spacing w:val="15"/>
          <w:kern w:val="0"/>
          <w:sz w:val="24"/>
          <w:u w:val="single"/>
        </w:rPr>
        <w:t xml:space="preserve">             </w:t>
      </w:r>
    </w:p>
    <w:p>
      <w:pPr>
        <w:widowControl/>
        <w:spacing w:line="360" w:lineRule="auto"/>
        <w:rPr>
          <w:rFonts w:hint="eastAsia" w:ascii="宋体" w:hAnsi="宋体"/>
          <w:spacing w:val="15"/>
          <w:kern w:val="0"/>
          <w:sz w:val="24"/>
          <w:u w:val="single"/>
        </w:rPr>
      </w:pPr>
      <w:r>
        <w:rPr>
          <w:rFonts w:hint="eastAsia" w:ascii="宋体" w:hAnsi="宋体"/>
          <w:spacing w:val="15"/>
          <w:kern w:val="0"/>
          <w:sz w:val="24"/>
        </w:rPr>
        <w:t>法定代表人（签字或盖章）：</w:t>
      </w:r>
      <w:r>
        <w:rPr>
          <w:rFonts w:hint="eastAsia" w:ascii="宋体" w:hAnsi="宋体"/>
          <w:spacing w:val="15"/>
          <w:kern w:val="0"/>
          <w:sz w:val="24"/>
          <w:u w:val="single"/>
        </w:rPr>
        <w:t xml:space="preserve">          </w:t>
      </w:r>
    </w:p>
    <w:p>
      <w:pPr>
        <w:widowControl/>
        <w:spacing w:line="360" w:lineRule="auto"/>
        <w:rPr>
          <w:rFonts w:hint="eastAsia" w:ascii="宋体" w:hAnsi="宋体"/>
          <w:spacing w:val="15"/>
          <w:kern w:val="0"/>
          <w:sz w:val="24"/>
          <w:u w:val="single"/>
        </w:rPr>
      </w:pPr>
      <w:r>
        <w:rPr>
          <w:rFonts w:hint="eastAsia" w:ascii="宋体" w:hAnsi="宋体"/>
          <w:spacing w:val="15"/>
          <w:kern w:val="0"/>
          <w:sz w:val="24"/>
        </w:rPr>
        <w:t>法人授权代表（被授权人）（签字）</w:t>
      </w:r>
      <w:r>
        <w:rPr>
          <w:rFonts w:hint="eastAsia" w:ascii="宋体" w:hAnsi="宋体"/>
          <w:spacing w:val="15"/>
          <w:kern w:val="0"/>
          <w:sz w:val="24"/>
          <w:u w:val="single"/>
        </w:rPr>
        <w:t xml:space="preserve">          </w:t>
      </w:r>
    </w:p>
    <w:p>
      <w:pPr>
        <w:widowControl/>
        <w:spacing w:line="360" w:lineRule="auto"/>
        <w:rPr>
          <w:rFonts w:hint="eastAsia" w:ascii="宋体" w:hAnsi="宋体"/>
          <w:spacing w:val="15"/>
          <w:kern w:val="0"/>
          <w:sz w:val="24"/>
          <w:u w:val="single"/>
        </w:rPr>
      </w:pPr>
      <w:r>
        <w:rPr>
          <w:rFonts w:hint="eastAsia" w:ascii="宋体" w:hAnsi="宋体"/>
          <w:spacing w:val="15"/>
          <w:kern w:val="0"/>
          <w:sz w:val="24"/>
        </w:rPr>
        <w:t>授权日期：</w:t>
      </w:r>
      <w:r>
        <w:rPr>
          <w:rFonts w:hint="eastAsia" w:ascii="宋体" w:hAnsi="宋体"/>
          <w:spacing w:val="15"/>
          <w:kern w:val="0"/>
          <w:sz w:val="24"/>
          <w:u w:val="single"/>
        </w:rPr>
        <w:t xml:space="preserve">          </w:t>
      </w:r>
    </w:p>
    <w:p>
      <w:pPr>
        <w:widowControl/>
        <w:spacing w:line="360" w:lineRule="auto"/>
        <w:rPr>
          <w:rFonts w:hint="eastAsia" w:ascii="宋体" w:hAnsi="宋体"/>
          <w:spacing w:val="15"/>
          <w:kern w:val="0"/>
          <w:sz w:val="24"/>
        </w:rPr>
      </w:pPr>
    </w:p>
    <w:p>
      <w:pPr>
        <w:widowControl/>
        <w:spacing w:line="360" w:lineRule="auto"/>
        <w:rPr>
          <w:rFonts w:hint="eastAsia" w:ascii="宋体" w:hAnsi="宋体"/>
          <w:spacing w:val="15"/>
          <w:kern w:val="0"/>
          <w:sz w:val="24"/>
        </w:rPr>
      </w:pPr>
    </w:p>
    <w:p>
      <w:pPr>
        <w:widowControl/>
        <w:spacing w:line="360" w:lineRule="auto"/>
        <w:rPr>
          <w:rFonts w:hint="eastAsia" w:ascii="宋体" w:hAnsi="宋体"/>
          <w:spacing w:val="15"/>
          <w:kern w:val="0"/>
          <w:sz w:val="24"/>
        </w:rPr>
      </w:pPr>
      <w:r>
        <w:rPr>
          <w:rFonts w:hint="eastAsia" w:ascii="宋体" w:hAnsi="宋体"/>
          <w:spacing w:val="15"/>
          <w:kern w:val="0"/>
          <w:sz w:val="24"/>
        </w:rPr>
        <w:t>注：1.无投标单位公章及法定代表人签章的视为无效授权。</w:t>
      </w:r>
    </w:p>
    <w:p>
      <w:pPr>
        <w:widowControl/>
        <w:spacing w:line="360" w:lineRule="auto"/>
        <w:rPr>
          <w:rFonts w:hint="eastAsia" w:ascii="宋体" w:hAnsi="宋体"/>
          <w:spacing w:val="15"/>
          <w:kern w:val="0"/>
          <w:sz w:val="24"/>
        </w:rPr>
      </w:pPr>
      <w:r>
        <w:rPr>
          <w:rFonts w:hint="eastAsia" w:ascii="宋体" w:hAnsi="宋体"/>
          <w:spacing w:val="15"/>
          <w:kern w:val="0"/>
          <w:sz w:val="24"/>
        </w:rPr>
        <w:t xml:space="preserve">    2.法定代表人授权请多准备一份，开标现场将验本授权书和被授权人身份证原件。</w:t>
      </w:r>
    </w:p>
    <w:p>
      <w:pPr>
        <w:widowControl/>
        <w:spacing w:line="360" w:lineRule="auto"/>
        <w:jc w:val="center"/>
        <w:rPr>
          <w:rFonts w:hint="eastAsia" w:ascii="宋体" w:hAnsi="宋体"/>
          <w:b/>
          <w:bCs/>
          <w:kern w:val="0"/>
          <w:sz w:val="24"/>
        </w:rPr>
      </w:pPr>
    </w:p>
    <w:p>
      <w:pPr>
        <w:widowControl/>
        <w:spacing w:line="360" w:lineRule="auto"/>
        <w:jc w:val="center"/>
        <w:rPr>
          <w:rFonts w:hint="eastAsia" w:ascii="宋体" w:hAnsi="宋体"/>
          <w:b/>
          <w:bCs/>
          <w:kern w:val="0"/>
          <w:sz w:val="24"/>
        </w:rPr>
      </w:pPr>
    </w:p>
    <w:p>
      <w:pPr>
        <w:pStyle w:val="2"/>
        <w:ind w:left="0" w:leftChars="0" w:firstLine="0" w:firstLineChars="0"/>
        <w:rPr>
          <w:rFonts w:hint="eastAsia" w:ascii="宋体" w:hAnsi="宋体"/>
          <w:b/>
          <w:bCs/>
          <w:kern w:val="0"/>
          <w:sz w:val="28"/>
          <w:szCs w:val="28"/>
        </w:rPr>
      </w:pPr>
    </w:p>
    <w:p>
      <w:pPr>
        <w:widowControl/>
        <w:numPr>
          <w:ilvl w:val="0"/>
          <w:numId w:val="0"/>
        </w:numPr>
        <w:spacing w:line="360" w:lineRule="auto"/>
        <w:jc w:val="left"/>
        <w:rPr>
          <w:rFonts w:hint="eastAsia" w:ascii="宋体" w:hAnsi="宋体"/>
          <w:b/>
          <w:bCs/>
          <w:spacing w:val="15"/>
          <w:kern w:val="0"/>
          <w:sz w:val="28"/>
          <w:szCs w:val="28"/>
        </w:rPr>
      </w:pPr>
      <w:r>
        <w:rPr>
          <w:rFonts w:hint="eastAsia" w:ascii="宋体" w:hAnsi="宋体"/>
          <w:b/>
          <w:bCs/>
          <w:spacing w:val="15"/>
          <w:kern w:val="0"/>
          <w:sz w:val="28"/>
          <w:szCs w:val="28"/>
        </w:rPr>
        <w:t>附件</w:t>
      </w:r>
      <w:r>
        <w:rPr>
          <w:rFonts w:hint="eastAsia" w:ascii="宋体" w:hAnsi="宋体"/>
          <w:b/>
          <w:bCs/>
          <w:spacing w:val="15"/>
          <w:kern w:val="0"/>
          <w:sz w:val="28"/>
          <w:szCs w:val="28"/>
          <w:lang w:val="en-US" w:eastAsia="zh-CN"/>
        </w:rPr>
        <w:t>8</w:t>
      </w:r>
      <w:r>
        <w:rPr>
          <w:rFonts w:hint="eastAsia" w:ascii="宋体" w:hAnsi="宋体"/>
          <w:b/>
          <w:bCs/>
          <w:spacing w:val="15"/>
          <w:kern w:val="0"/>
          <w:sz w:val="28"/>
          <w:szCs w:val="28"/>
        </w:rPr>
        <w:t>：</w:t>
      </w:r>
    </w:p>
    <w:p>
      <w:pPr>
        <w:widowControl/>
        <w:numPr>
          <w:ilvl w:val="0"/>
          <w:numId w:val="0"/>
        </w:numPr>
        <w:spacing w:line="360" w:lineRule="auto"/>
        <w:jc w:val="center"/>
        <w:outlineLvl w:val="0"/>
        <w:rPr>
          <w:rFonts w:hint="eastAsia" w:ascii="宋体" w:hAnsi="宋体"/>
          <w:b/>
          <w:bCs/>
          <w:spacing w:val="15"/>
          <w:kern w:val="0"/>
          <w:sz w:val="36"/>
          <w:szCs w:val="36"/>
        </w:rPr>
      </w:pPr>
      <w:bookmarkStart w:id="4" w:name="_Toc16199"/>
      <w:r>
        <w:rPr>
          <w:rFonts w:hint="eastAsia" w:ascii="宋体" w:hAnsi="宋体"/>
          <w:b/>
          <w:bCs/>
          <w:spacing w:val="15"/>
          <w:kern w:val="0"/>
          <w:sz w:val="36"/>
          <w:szCs w:val="36"/>
        </w:rPr>
        <w:t>投标人基本情况</w:t>
      </w:r>
      <w:r>
        <w:rPr>
          <w:rFonts w:hint="eastAsia" w:ascii="宋体" w:hAnsi="宋体"/>
          <w:b/>
          <w:bCs/>
          <w:spacing w:val="15"/>
          <w:kern w:val="0"/>
          <w:sz w:val="36"/>
          <w:szCs w:val="36"/>
          <w:lang w:eastAsia="zh-CN"/>
        </w:rPr>
        <w:t>表</w:t>
      </w:r>
      <w:bookmarkEnd w:id="4"/>
    </w:p>
    <w:tbl>
      <w:tblPr>
        <w:tblStyle w:val="15"/>
        <w:tblW w:w="928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897"/>
        <w:gridCol w:w="1384"/>
        <w:gridCol w:w="630"/>
        <w:gridCol w:w="478"/>
        <w:gridCol w:w="1246"/>
        <w:gridCol w:w="260"/>
        <w:gridCol w:w="709"/>
        <w:gridCol w:w="21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1" w:type="dxa"/>
            <w:tcBorders>
              <w:top w:val="single" w:color="auto" w:sz="12" w:space="0"/>
            </w:tcBorders>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投标人名称</w:t>
            </w:r>
          </w:p>
        </w:tc>
        <w:tc>
          <w:tcPr>
            <w:tcW w:w="7757" w:type="dxa"/>
            <w:gridSpan w:val="8"/>
            <w:tcBorders>
              <w:top w:val="single" w:color="auto" w:sz="12" w:space="0"/>
            </w:tcBorders>
            <w:noWrap w:val="0"/>
            <w:vAlign w:val="center"/>
          </w:tcPr>
          <w:p>
            <w:pPr>
              <w:jc w:val="center"/>
              <w:rPr>
                <w:rFonts w:hint="eastAsia" w:ascii="宋体" w:hAnsi="宋体" w:eastAsia="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1"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注册地址</w:t>
            </w:r>
          </w:p>
        </w:tc>
        <w:tc>
          <w:tcPr>
            <w:tcW w:w="3389" w:type="dxa"/>
            <w:gridSpan w:val="4"/>
            <w:noWrap w:val="0"/>
            <w:vAlign w:val="center"/>
          </w:tcPr>
          <w:p>
            <w:pPr>
              <w:spacing w:line="400" w:lineRule="exact"/>
              <w:jc w:val="both"/>
              <w:rPr>
                <w:rFonts w:hint="eastAsia" w:ascii="宋体" w:hAnsi="宋体" w:eastAsia="宋体" w:cs="宋体"/>
                <w:color w:val="auto"/>
                <w:sz w:val="21"/>
                <w:szCs w:val="21"/>
                <w:highlight w:val="none"/>
              </w:rPr>
            </w:pPr>
          </w:p>
        </w:tc>
        <w:tc>
          <w:tcPr>
            <w:tcW w:w="1246"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邮政编码</w:t>
            </w:r>
          </w:p>
        </w:tc>
        <w:tc>
          <w:tcPr>
            <w:tcW w:w="3122" w:type="dxa"/>
            <w:gridSpan w:val="3"/>
            <w:noWrap w:val="0"/>
            <w:vAlign w:val="center"/>
          </w:tcPr>
          <w:p>
            <w:pPr>
              <w:jc w:val="center"/>
              <w:rPr>
                <w:rFonts w:hint="eastAsia" w:ascii="宋体" w:hAnsi="宋体" w:eastAsia="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1" w:type="dxa"/>
            <w:vMerge w:val="restart"/>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联系方式</w:t>
            </w:r>
          </w:p>
        </w:tc>
        <w:tc>
          <w:tcPr>
            <w:tcW w:w="897"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w:t>
            </w:r>
          </w:p>
        </w:tc>
        <w:tc>
          <w:tcPr>
            <w:tcW w:w="2492" w:type="dxa"/>
            <w:gridSpan w:val="3"/>
            <w:noWrap w:val="0"/>
            <w:vAlign w:val="center"/>
          </w:tcPr>
          <w:p>
            <w:pPr>
              <w:jc w:val="center"/>
              <w:rPr>
                <w:rFonts w:hint="eastAsia" w:ascii="宋体" w:hAnsi="宋体" w:eastAsia="宋体" w:cs="宋体"/>
                <w:color w:val="auto"/>
                <w:sz w:val="21"/>
                <w:szCs w:val="21"/>
                <w:highlight w:val="none"/>
                <w:lang w:eastAsia="zh-CN"/>
              </w:rPr>
            </w:pPr>
          </w:p>
        </w:tc>
        <w:tc>
          <w:tcPr>
            <w:tcW w:w="1246"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w:t>
            </w:r>
          </w:p>
        </w:tc>
        <w:tc>
          <w:tcPr>
            <w:tcW w:w="3122" w:type="dxa"/>
            <w:gridSpan w:val="3"/>
            <w:noWrap w:val="0"/>
            <w:vAlign w:val="center"/>
          </w:tcPr>
          <w:p>
            <w:pPr>
              <w:jc w:val="center"/>
              <w:rPr>
                <w:rFonts w:hint="eastAsia" w:ascii="宋体" w:hAnsi="宋体" w:eastAsia="宋体" w:cs="宋体"/>
                <w:color w:val="auto"/>
                <w:sz w:val="21"/>
                <w:szCs w:val="21"/>
                <w:highlight w:val="none"/>
                <w:lang w:val="en-U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1" w:type="dxa"/>
            <w:vMerge w:val="continue"/>
            <w:noWrap w:val="0"/>
            <w:vAlign w:val="center"/>
          </w:tcPr>
          <w:p>
            <w:pPr>
              <w:jc w:val="center"/>
              <w:rPr>
                <w:rFonts w:hint="eastAsia" w:ascii="宋体" w:hAnsi="宋体" w:eastAsia="宋体" w:cs="宋体"/>
                <w:color w:val="auto"/>
                <w:sz w:val="21"/>
                <w:szCs w:val="21"/>
                <w:highlight w:val="none"/>
              </w:rPr>
            </w:pPr>
          </w:p>
        </w:tc>
        <w:tc>
          <w:tcPr>
            <w:tcW w:w="897"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传真</w:t>
            </w:r>
          </w:p>
        </w:tc>
        <w:tc>
          <w:tcPr>
            <w:tcW w:w="2492" w:type="dxa"/>
            <w:gridSpan w:val="3"/>
            <w:noWrap w:val="0"/>
            <w:vAlign w:val="center"/>
          </w:tcPr>
          <w:p>
            <w:pPr>
              <w:jc w:val="center"/>
              <w:rPr>
                <w:rFonts w:hint="eastAsia" w:ascii="宋体" w:hAnsi="宋体" w:eastAsia="宋体" w:cs="宋体"/>
                <w:color w:val="auto"/>
                <w:sz w:val="21"/>
                <w:szCs w:val="21"/>
                <w:highlight w:val="none"/>
              </w:rPr>
            </w:pPr>
          </w:p>
        </w:tc>
        <w:tc>
          <w:tcPr>
            <w:tcW w:w="1246"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网址</w:t>
            </w:r>
          </w:p>
        </w:tc>
        <w:tc>
          <w:tcPr>
            <w:tcW w:w="3122" w:type="dxa"/>
            <w:gridSpan w:val="3"/>
            <w:noWrap w:val="0"/>
            <w:vAlign w:val="center"/>
          </w:tcPr>
          <w:p>
            <w:pPr>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1"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组织结构</w:t>
            </w:r>
          </w:p>
        </w:tc>
        <w:tc>
          <w:tcPr>
            <w:tcW w:w="7757" w:type="dxa"/>
            <w:gridSpan w:val="8"/>
            <w:noWrap w:val="0"/>
            <w:vAlign w:val="center"/>
          </w:tcPr>
          <w:p>
            <w:pPr>
              <w:jc w:val="center"/>
              <w:rPr>
                <w:rFonts w:hint="eastAsia" w:ascii="宋体" w:hAnsi="宋体" w:eastAsia="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1"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w:t>
            </w:r>
          </w:p>
        </w:tc>
        <w:tc>
          <w:tcPr>
            <w:tcW w:w="897"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姓名</w:t>
            </w:r>
          </w:p>
        </w:tc>
        <w:tc>
          <w:tcPr>
            <w:tcW w:w="1384" w:type="dxa"/>
            <w:noWrap w:val="0"/>
            <w:vAlign w:val="center"/>
          </w:tcPr>
          <w:p>
            <w:pPr>
              <w:jc w:val="center"/>
              <w:rPr>
                <w:rFonts w:hint="eastAsia" w:ascii="宋体" w:hAnsi="宋体" w:eastAsia="宋体" w:cs="宋体"/>
                <w:color w:val="auto"/>
                <w:sz w:val="21"/>
                <w:szCs w:val="21"/>
                <w:highlight w:val="none"/>
                <w:lang w:eastAsia="zh-CN"/>
              </w:rPr>
            </w:pPr>
          </w:p>
        </w:tc>
        <w:tc>
          <w:tcPr>
            <w:tcW w:w="1108" w:type="dxa"/>
            <w:gridSpan w:val="2"/>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技术职称</w:t>
            </w:r>
          </w:p>
        </w:tc>
        <w:tc>
          <w:tcPr>
            <w:tcW w:w="1506" w:type="dxa"/>
            <w:gridSpan w:val="2"/>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全过程工程师咨询师（高级）</w:t>
            </w:r>
          </w:p>
        </w:tc>
        <w:tc>
          <w:tcPr>
            <w:tcW w:w="709"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w:t>
            </w:r>
          </w:p>
        </w:tc>
        <w:tc>
          <w:tcPr>
            <w:tcW w:w="2153" w:type="dxa"/>
            <w:noWrap w:val="0"/>
            <w:vAlign w:val="center"/>
          </w:tcPr>
          <w:p>
            <w:pPr>
              <w:jc w:val="center"/>
              <w:rPr>
                <w:rFonts w:hint="eastAsia" w:ascii="宋体" w:hAnsi="宋体" w:eastAsia="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1"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技术负责人</w:t>
            </w:r>
          </w:p>
        </w:tc>
        <w:tc>
          <w:tcPr>
            <w:tcW w:w="897"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姓名</w:t>
            </w:r>
          </w:p>
        </w:tc>
        <w:tc>
          <w:tcPr>
            <w:tcW w:w="1384" w:type="dxa"/>
            <w:noWrap w:val="0"/>
            <w:vAlign w:val="center"/>
          </w:tcPr>
          <w:p>
            <w:pPr>
              <w:jc w:val="center"/>
              <w:rPr>
                <w:rFonts w:hint="eastAsia" w:ascii="宋体" w:hAnsi="宋体" w:eastAsia="宋体" w:cs="宋体"/>
                <w:color w:val="auto"/>
                <w:sz w:val="21"/>
                <w:szCs w:val="21"/>
                <w:highlight w:val="none"/>
                <w:lang w:val="en-US" w:eastAsia="zh-CN"/>
              </w:rPr>
            </w:pPr>
          </w:p>
        </w:tc>
        <w:tc>
          <w:tcPr>
            <w:tcW w:w="1108" w:type="dxa"/>
            <w:gridSpan w:val="2"/>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技术职称</w:t>
            </w:r>
          </w:p>
        </w:tc>
        <w:tc>
          <w:tcPr>
            <w:tcW w:w="1506" w:type="dxa"/>
            <w:gridSpan w:val="2"/>
            <w:noWrap w:val="0"/>
            <w:vAlign w:val="center"/>
          </w:tcPr>
          <w:p>
            <w:pPr>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中级</w:t>
            </w:r>
          </w:p>
        </w:tc>
        <w:tc>
          <w:tcPr>
            <w:tcW w:w="709"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w:t>
            </w:r>
          </w:p>
        </w:tc>
        <w:tc>
          <w:tcPr>
            <w:tcW w:w="2153" w:type="dxa"/>
            <w:noWrap w:val="0"/>
            <w:vAlign w:val="center"/>
          </w:tcPr>
          <w:p>
            <w:pPr>
              <w:jc w:val="center"/>
              <w:rPr>
                <w:rFonts w:hint="eastAsia" w:ascii="宋体" w:hAnsi="宋体" w:eastAsia="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31"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成立时间</w:t>
            </w:r>
          </w:p>
        </w:tc>
        <w:tc>
          <w:tcPr>
            <w:tcW w:w="2281" w:type="dxa"/>
            <w:gridSpan w:val="2"/>
            <w:noWrap w:val="0"/>
            <w:vAlign w:val="center"/>
          </w:tcPr>
          <w:p>
            <w:pPr>
              <w:jc w:val="center"/>
              <w:rPr>
                <w:rFonts w:hint="eastAsia" w:ascii="宋体" w:hAnsi="宋体" w:eastAsia="宋体" w:cs="宋体"/>
                <w:color w:val="auto"/>
                <w:sz w:val="21"/>
                <w:szCs w:val="21"/>
                <w:highlight w:val="none"/>
                <w:lang w:val="en-US" w:eastAsia="zh-CN"/>
              </w:rPr>
            </w:pPr>
          </w:p>
        </w:tc>
        <w:tc>
          <w:tcPr>
            <w:tcW w:w="5476" w:type="dxa"/>
            <w:gridSpan w:val="6"/>
            <w:noWrap w:val="0"/>
            <w:vAlign w:val="center"/>
          </w:tcPr>
          <w:p>
            <w:pPr>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员工总人数：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1"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企业资质等级</w:t>
            </w:r>
          </w:p>
        </w:tc>
        <w:tc>
          <w:tcPr>
            <w:tcW w:w="2281" w:type="dxa"/>
            <w:gridSpan w:val="2"/>
            <w:noWrap w:val="0"/>
            <w:vAlign w:val="center"/>
          </w:tcPr>
          <w:p>
            <w:pPr>
              <w:jc w:val="center"/>
              <w:rPr>
                <w:rFonts w:hint="eastAsia" w:ascii="宋体" w:hAnsi="宋体" w:eastAsia="宋体" w:cs="宋体"/>
                <w:color w:val="auto"/>
                <w:sz w:val="21"/>
                <w:szCs w:val="21"/>
                <w:highlight w:val="none"/>
                <w:lang w:val="en-US" w:eastAsia="zh-CN"/>
              </w:rPr>
            </w:pPr>
          </w:p>
        </w:tc>
        <w:tc>
          <w:tcPr>
            <w:tcW w:w="630" w:type="dxa"/>
            <w:vMerge w:val="restart"/>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其中</w:t>
            </w:r>
          </w:p>
        </w:tc>
        <w:tc>
          <w:tcPr>
            <w:tcW w:w="1984" w:type="dxa"/>
            <w:gridSpan w:val="3"/>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项目负责人人员</w:t>
            </w:r>
          </w:p>
        </w:tc>
        <w:tc>
          <w:tcPr>
            <w:tcW w:w="2862" w:type="dxa"/>
            <w:gridSpan w:val="2"/>
            <w:noWrap w:val="0"/>
            <w:vAlign w:val="center"/>
          </w:tcPr>
          <w:p>
            <w:pPr>
              <w:jc w:val="center"/>
              <w:rPr>
                <w:rFonts w:hint="eastAsia" w:ascii="宋体" w:hAnsi="宋体" w:eastAsia="宋体" w:cs="宋体"/>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1"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营业执照号</w:t>
            </w:r>
          </w:p>
        </w:tc>
        <w:tc>
          <w:tcPr>
            <w:tcW w:w="2281" w:type="dxa"/>
            <w:gridSpan w:val="2"/>
            <w:noWrap w:val="0"/>
            <w:vAlign w:val="center"/>
          </w:tcPr>
          <w:p>
            <w:pPr>
              <w:jc w:val="center"/>
              <w:rPr>
                <w:rFonts w:hint="eastAsia" w:ascii="宋体" w:hAnsi="宋体" w:eastAsia="宋体" w:cs="宋体"/>
                <w:color w:val="auto"/>
                <w:sz w:val="21"/>
                <w:szCs w:val="21"/>
                <w:highlight w:val="none"/>
              </w:rPr>
            </w:pPr>
          </w:p>
        </w:tc>
        <w:tc>
          <w:tcPr>
            <w:tcW w:w="630" w:type="dxa"/>
            <w:vMerge w:val="continue"/>
            <w:noWrap w:val="0"/>
            <w:vAlign w:val="center"/>
          </w:tcPr>
          <w:p>
            <w:pPr>
              <w:jc w:val="center"/>
              <w:rPr>
                <w:rFonts w:hint="eastAsia" w:ascii="宋体" w:hAnsi="宋体" w:eastAsia="宋体" w:cs="宋体"/>
                <w:color w:val="auto"/>
                <w:sz w:val="21"/>
                <w:szCs w:val="21"/>
                <w:highlight w:val="none"/>
              </w:rPr>
            </w:pPr>
          </w:p>
        </w:tc>
        <w:tc>
          <w:tcPr>
            <w:tcW w:w="1984" w:type="dxa"/>
            <w:gridSpan w:val="3"/>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高级职称人员</w:t>
            </w:r>
          </w:p>
        </w:tc>
        <w:tc>
          <w:tcPr>
            <w:tcW w:w="2862" w:type="dxa"/>
            <w:gridSpan w:val="2"/>
            <w:noWrap w:val="0"/>
            <w:vAlign w:val="center"/>
          </w:tcPr>
          <w:p>
            <w:pPr>
              <w:jc w:val="center"/>
              <w:rPr>
                <w:rFonts w:hint="eastAsia" w:ascii="宋体" w:hAnsi="宋体" w:eastAsia="宋体" w:cs="宋体"/>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1"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注册资金</w:t>
            </w:r>
          </w:p>
        </w:tc>
        <w:tc>
          <w:tcPr>
            <w:tcW w:w="2281" w:type="dxa"/>
            <w:gridSpan w:val="2"/>
            <w:noWrap w:val="0"/>
            <w:vAlign w:val="center"/>
          </w:tcPr>
          <w:p>
            <w:pPr>
              <w:jc w:val="center"/>
              <w:rPr>
                <w:rFonts w:hint="eastAsia" w:ascii="宋体" w:hAnsi="宋体" w:eastAsia="宋体" w:cs="宋体"/>
                <w:color w:val="auto"/>
                <w:sz w:val="21"/>
                <w:szCs w:val="21"/>
                <w:highlight w:val="none"/>
              </w:rPr>
            </w:pPr>
          </w:p>
        </w:tc>
        <w:tc>
          <w:tcPr>
            <w:tcW w:w="630" w:type="dxa"/>
            <w:vMerge w:val="continue"/>
            <w:noWrap w:val="0"/>
            <w:vAlign w:val="center"/>
          </w:tcPr>
          <w:p>
            <w:pPr>
              <w:jc w:val="center"/>
              <w:rPr>
                <w:rFonts w:hint="eastAsia" w:ascii="宋体" w:hAnsi="宋体" w:eastAsia="宋体" w:cs="宋体"/>
                <w:color w:val="auto"/>
                <w:sz w:val="21"/>
                <w:szCs w:val="21"/>
                <w:highlight w:val="none"/>
              </w:rPr>
            </w:pPr>
          </w:p>
        </w:tc>
        <w:tc>
          <w:tcPr>
            <w:tcW w:w="1984" w:type="dxa"/>
            <w:gridSpan w:val="3"/>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中级职称人员</w:t>
            </w:r>
          </w:p>
        </w:tc>
        <w:tc>
          <w:tcPr>
            <w:tcW w:w="2862" w:type="dxa"/>
            <w:gridSpan w:val="2"/>
            <w:noWrap w:val="0"/>
            <w:vAlign w:val="center"/>
          </w:tcPr>
          <w:p>
            <w:pPr>
              <w:jc w:val="center"/>
              <w:rPr>
                <w:rFonts w:hint="eastAsia" w:ascii="宋体" w:hAnsi="宋体" w:eastAsia="宋体" w:cs="宋体"/>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1531"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开户银行</w:t>
            </w:r>
          </w:p>
        </w:tc>
        <w:tc>
          <w:tcPr>
            <w:tcW w:w="2281" w:type="dxa"/>
            <w:gridSpan w:val="2"/>
            <w:noWrap w:val="0"/>
            <w:vAlign w:val="center"/>
          </w:tcPr>
          <w:p>
            <w:pPr>
              <w:jc w:val="left"/>
              <w:rPr>
                <w:rFonts w:hint="eastAsia" w:ascii="宋体" w:hAnsi="宋体" w:eastAsia="宋体" w:cs="宋体"/>
                <w:color w:val="auto"/>
                <w:sz w:val="21"/>
                <w:szCs w:val="21"/>
                <w:highlight w:val="none"/>
                <w:lang w:eastAsia="zh-CN"/>
              </w:rPr>
            </w:pPr>
          </w:p>
        </w:tc>
        <w:tc>
          <w:tcPr>
            <w:tcW w:w="630" w:type="dxa"/>
            <w:vMerge w:val="continue"/>
            <w:noWrap w:val="0"/>
            <w:vAlign w:val="center"/>
          </w:tcPr>
          <w:p>
            <w:pPr>
              <w:jc w:val="center"/>
              <w:rPr>
                <w:rFonts w:hint="eastAsia" w:ascii="宋体" w:hAnsi="宋体" w:eastAsia="宋体" w:cs="宋体"/>
                <w:color w:val="auto"/>
                <w:sz w:val="21"/>
                <w:szCs w:val="21"/>
                <w:highlight w:val="none"/>
              </w:rPr>
            </w:pPr>
          </w:p>
        </w:tc>
        <w:tc>
          <w:tcPr>
            <w:tcW w:w="1984" w:type="dxa"/>
            <w:gridSpan w:val="3"/>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初级职称人员</w:t>
            </w:r>
          </w:p>
        </w:tc>
        <w:tc>
          <w:tcPr>
            <w:tcW w:w="2862" w:type="dxa"/>
            <w:gridSpan w:val="2"/>
            <w:noWrap w:val="0"/>
            <w:vAlign w:val="center"/>
          </w:tcPr>
          <w:p>
            <w:pPr>
              <w:jc w:val="center"/>
              <w:rPr>
                <w:rFonts w:hint="eastAsia" w:ascii="宋体" w:hAnsi="宋体" w:eastAsia="宋体" w:cs="宋体"/>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1"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账</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号</w:t>
            </w:r>
          </w:p>
        </w:tc>
        <w:tc>
          <w:tcPr>
            <w:tcW w:w="2281" w:type="dxa"/>
            <w:gridSpan w:val="2"/>
            <w:noWrap w:val="0"/>
            <w:vAlign w:val="center"/>
          </w:tcPr>
          <w:p>
            <w:pPr>
              <w:jc w:val="center"/>
              <w:rPr>
                <w:rFonts w:hint="eastAsia" w:ascii="宋体" w:hAnsi="宋体" w:eastAsia="宋体" w:cs="宋体"/>
                <w:color w:val="auto"/>
                <w:sz w:val="21"/>
                <w:szCs w:val="21"/>
                <w:highlight w:val="none"/>
                <w:lang w:val="en-US" w:eastAsia="zh-CN"/>
              </w:rPr>
            </w:pPr>
          </w:p>
        </w:tc>
        <w:tc>
          <w:tcPr>
            <w:tcW w:w="630" w:type="dxa"/>
            <w:vMerge w:val="continue"/>
            <w:noWrap w:val="0"/>
            <w:vAlign w:val="center"/>
          </w:tcPr>
          <w:p>
            <w:pPr>
              <w:jc w:val="center"/>
              <w:rPr>
                <w:rFonts w:hint="eastAsia" w:ascii="宋体" w:hAnsi="宋体" w:eastAsia="宋体" w:cs="宋体"/>
                <w:color w:val="auto"/>
                <w:sz w:val="21"/>
                <w:szCs w:val="21"/>
                <w:highlight w:val="none"/>
              </w:rPr>
            </w:pPr>
          </w:p>
        </w:tc>
        <w:tc>
          <w:tcPr>
            <w:tcW w:w="1984" w:type="dxa"/>
            <w:gridSpan w:val="3"/>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技工</w:t>
            </w:r>
          </w:p>
        </w:tc>
        <w:tc>
          <w:tcPr>
            <w:tcW w:w="2862" w:type="dxa"/>
            <w:gridSpan w:val="2"/>
            <w:noWrap w:val="0"/>
            <w:vAlign w:val="center"/>
          </w:tcPr>
          <w:p>
            <w:pPr>
              <w:jc w:val="center"/>
              <w:rPr>
                <w:rFonts w:hint="eastAsia" w:ascii="宋体" w:hAnsi="宋体" w:eastAsia="宋体" w:cs="宋体"/>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79" w:hRule="atLeast"/>
          <w:jc w:val="center"/>
        </w:trPr>
        <w:tc>
          <w:tcPr>
            <w:tcW w:w="1531"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经营范围</w:t>
            </w:r>
          </w:p>
        </w:tc>
        <w:tc>
          <w:tcPr>
            <w:tcW w:w="7757" w:type="dxa"/>
            <w:gridSpan w:val="8"/>
            <w:noWrap w:val="0"/>
            <w:vAlign w:val="center"/>
          </w:tcPr>
          <w:p>
            <w:pPr>
              <w:jc w:val="left"/>
              <w:rPr>
                <w:rFonts w:hint="eastAsia" w:ascii="宋体" w:hAnsi="宋体" w:eastAsia="宋体" w:cs="宋体"/>
                <w:color w:val="auto"/>
                <w:sz w:val="21"/>
                <w:szCs w:val="21"/>
                <w:highlight w:val="none"/>
              </w:rPr>
            </w:pPr>
            <w:r>
              <w:rPr>
                <w:rFonts w:hint="eastAsia" w:ascii="宋体" w:hAnsi="宋体" w:eastAsia="宋体" w:cs="宋体"/>
                <w:b w:val="0"/>
                <w:bCs w:val="0"/>
                <w:color w:val="auto"/>
                <w:sz w:val="21"/>
                <w:szCs w:val="21"/>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1531" w:type="dxa"/>
            <w:tcBorders>
              <w:bottom w:val="single" w:color="auto" w:sz="12" w:space="0"/>
            </w:tcBorders>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注</w:t>
            </w:r>
          </w:p>
        </w:tc>
        <w:tc>
          <w:tcPr>
            <w:tcW w:w="7757" w:type="dxa"/>
            <w:gridSpan w:val="8"/>
            <w:tcBorders>
              <w:bottom w:val="single" w:color="auto" w:sz="12" w:space="0"/>
            </w:tcBorders>
            <w:noWrap w:val="0"/>
            <w:vAlign w:val="center"/>
          </w:tcPr>
          <w:p>
            <w:pPr>
              <w:jc w:val="center"/>
              <w:rPr>
                <w:rFonts w:hint="eastAsia" w:ascii="宋体" w:hAnsi="宋体" w:eastAsia="宋体" w:cs="宋体"/>
                <w:color w:val="auto"/>
                <w:sz w:val="21"/>
                <w:szCs w:val="21"/>
                <w:highlight w:val="none"/>
              </w:rPr>
            </w:pPr>
          </w:p>
        </w:tc>
      </w:tr>
    </w:tbl>
    <w:p>
      <w:pPr>
        <w:pStyle w:val="7"/>
        <w:rPr>
          <w:rFonts w:hint="eastAsia"/>
        </w:rPr>
      </w:pPr>
    </w:p>
    <w:p>
      <w:pPr>
        <w:widowControl/>
        <w:spacing w:line="360" w:lineRule="auto"/>
        <w:jc w:val="left"/>
        <w:rPr>
          <w:rFonts w:hint="eastAsia" w:ascii="宋体" w:hAnsi="宋体"/>
          <w:b/>
          <w:bCs/>
          <w:spacing w:val="15"/>
          <w:kern w:val="0"/>
          <w:sz w:val="28"/>
          <w:szCs w:val="28"/>
        </w:rPr>
      </w:pPr>
    </w:p>
    <w:p>
      <w:pPr>
        <w:widowControl/>
        <w:spacing w:line="360" w:lineRule="auto"/>
        <w:jc w:val="left"/>
        <w:rPr>
          <w:rFonts w:hint="eastAsia" w:ascii="宋体" w:hAnsi="宋体"/>
          <w:b/>
          <w:bCs/>
          <w:spacing w:val="15"/>
          <w:kern w:val="0"/>
          <w:sz w:val="28"/>
          <w:szCs w:val="28"/>
        </w:rPr>
      </w:pPr>
      <w:r>
        <w:rPr>
          <w:rFonts w:hint="eastAsia" w:ascii="宋体" w:hAnsi="宋体"/>
          <w:b/>
          <w:bCs/>
          <w:spacing w:val="15"/>
          <w:kern w:val="0"/>
          <w:sz w:val="28"/>
          <w:szCs w:val="28"/>
        </w:rPr>
        <w:t>附件</w:t>
      </w:r>
      <w:r>
        <w:rPr>
          <w:rFonts w:hint="eastAsia" w:ascii="宋体" w:hAnsi="宋体"/>
          <w:b/>
          <w:bCs/>
          <w:spacing w:val="15"/>
          <w:kern w:val="0"/>
          <w:sz w:val="28"/>
          <w:szCs w:val="28"/>
          <w:lang w:val="en-US" w:eastAsia="zh-CN"/>
        </w:rPr>
        <w:t>9</w:t>
      </w:r>
      <w:r>
        <w:rPr>
          <w:rFonts w:hint="eastAsia" w:ascii="宋体" w:hAnsi="宋体"/>
          <w:b/>
          <w:bCs/>
          <w:spacing w:val="15"/>
          <w:kern w:val="0"/>
          <w:sz w:val="28"/>
          <w:szCs w:val="28"/>
        </w:rPr>
        <w:t>：</w:t>
      </w:r>
    </w:p>
    <w:p>
      <w:pPr>
        <w:pStyle w:val="4"/>
        <w:bidi w:val="0"/>
        <w:jc w:val="center"/>
        <w:outlineLvl w:val="0"/>
        <w:rPr>
          <w:rFonts w:hint="eastAsia"/>
          <w:sz w:val="32"/>
          <w:szCs w:val="32"/>
          <w:lang w:val="en-US" w:eastAsia="zh-CN"/>
        </w:rPr>
      </w:pPr>
      <w:bookmarkStart w:id="5" w:name="_Toc14948"/>
      <w:bookmarkStart w:id="6" w:name="_Toc27659"/>
      <w:bookmarkStart w:id="7" w:name="_Toc12376"/>
      <w:bookmarkStart w:id="8" w:name="_Toc6145"/>
      <w:bookmarkStart w:id="9" w:name="_Toc2999"/>
      <w:bookmarkStart w:id="10" w:name="_Toc5736"/>
      <w:bookmarkStart w:id="11" w:name="_Toc31476"/>
      <w:bookmarkStart w:id="12" w:name="_Toc18137"/>
      <w:bookmarkStart w:id="13" w:name="_Toc23240"/>
      <w:bookmarkStart w:id="14" w:name="_Toc31371"/>
      <w:bookmarkStart w:id="15" w:name="_Toc12115"/>
      <w:bookmarkStart w:id="16" w:name="_Toc16546"/>
      <w:bookmarkStart w:id="17" w:name="_Toc6333"/>
      <w:bookmarkStart w:id="18" w:name="_Toc15120"/>
      <w:r>
        <w:rPr>
          <w:rFonts w:hint="eastAsia"/>
          <w:sz w:val="32"/>
          <w:szCs w:val="32"/>
          <w:lang w:eastAsia="zh-CN"/>
        </w:rPr>
        <w:t>投标人投标前两个季度内不良行为记录的</w:t>
      </w:r>
      <w:r>
        <w:rPr>
          <w:rFonts w:hint="eastAsia"/>
          <w:sz w:val="32"/>
          <w:szCs w:val="32"/>
          <w:lang w:val="en-US" w:eastAsia="zh-CN"/>
        </w:rPr>
        <w:t>证明函</w:t>
      </w:r>
      <w:bookmarkEnd w:id="5"/>
      <w:bookmarkEnd w:id="6"/>
      <w:bookmarkEnd w:id="7"/>
      <w:bookmarkEnd w:id="8"/>
    </w:p>
    <w:p>
      <w:pPr>
        <w:widowControl/>
        <w:spacing w:line="360" w:lineRule="auto"/>
        <w:rPr>
          <w:rFonts w:hint="eastAsia" w:ascii="宋体" w:hAnsi="宋体"/>
          <w:spacing w:val="15"/>
          <w:kern w:val="0"/>
          <w:sz w:val="24"/>
        </w:rPr>
      </w:pPr>
      <w:r>
        <w:rPr>
          <w:rFonts w:hint="eastAsia" w:ascii="宋体" w:hAnsi="宋体"/>
          <w:b/>
          <w:kern w:val="0"/>
          <w:sz w:val="28"/>
          <w:szCs w:val="28"/>
        </w:rPr>
        <w:t>致：</w:t>
      </w:r>
      <w:r>
        <w:rPr>
          <w:rFonts w:hint="eastAsia" w:ascii="宋体" w:hAnsi="宋体"/>
          <w:b/>
          <w:kern w:val="0"/>
          <w:sz w:val="28"/>
          <w:szCs w:val="28"/>
          <w:u w:val="single"/>
        </w:rPr>
        <w:t xml:space="preserve">                      </w:t>
      </w:r>
      <w:r>
        <w:rPr>
          <w:rFonts w:hint="eastAsia" w:ascii="宋体" w:hAnsi="宋体"/>
          <w:b/>
          <w:kern w:val="0"/>
          <w:sz w:val="28"/>
          <w:szCs w:val="28"/>
        </w:rPr>
        <w:t>（招标人）</w:t>
      </w:r>
    </w:p>
    <w:p>
      <w:pPr>
        <w:spacing w:line="480" w:lineRule="auto"/>
        <w:ind w:firstLine="480" w:firstLineChars="200"/>
        <w:rPr>
          <w:rFonts w:hint="eastAsia" w:ascii="宋体" w:hAnsi="宋体" w:cs="宋体"/>
          <w:sz w:val="24"/>
        </w:rPr>
      </w:pPr>
    </w:p>
    <w:p>
      <w:pPr>
        <w:pStyle w:val="7"/>
        <w:rPr>
          <w:rFonts w:hint="eastAsia"/>
        </w:rPr>
      </w:pPr>
    </w:p>
    <w:p>
      <w:pPr>
        <w:widowControl/>
        <w:spacing w:line="360" w:lineRule="auto"/>
        <w:ind w:firstLine="620" w:firstLineChars="200"/>
        <w:rPr>
          <w:rFonts w:hint="eastAsia" w:ascii="宋体" w:hAnsi="宋体" w:cs="宋体"/>
          <w:spacing w:val="15"/>
          <w:kern w:val="0"/>
          <w:sz w:val="28"/>
          <w:szCs w:val="28"/>
          <w:lang w:eastAsia="zh-CN"/>
        </w:rPr>
      </w:pPr>
      <w:r>
        <w:rPr>
          <w:rFonts w:hint="eastAsia" w:ascii="宋体" w:hAnsi="宋体" w:cs="宋体"/>
          <w:spacing w:val="15"/>
          <w:kern w:val="0"/>
          <w:sz w:val="28"/>
          <w:szCs w:val="28"/>
          <w:lang w:eastAsia="zh-CN"/>
        </w:rPr>
        <w:t>我公司在投标前两个季度未因违反《中华人民共和国招标投标法》及相关规定受过有关行政主管部门的处罚且无不良行为记录。</w:t>
      </w:r>
    </w:p>
    <w:p>
      <w:pPr>
        <w:widowControl/>
        <w:spacing w:line="360" w:lineRule="auto"/>
        <w:ind w:firstLine="620" w:firstLineChars="200"/>
        <w:rPr>
          <w:rFonts w:hint="eastAsia" w:ascii="宋体" w:hAnsi="宋体" w:cs="宋体"/>
          <w:spacing w:val="15"/>
          <w:kern w:val="0"/>
          <w:sz w:val="28"/>
          <w:szCs w:val="28"/>
          <w:lang w:eastAsia="zh-CN"/>
        </w:rPr>
      </w:pPr>
    </w:p>
    <w:p>
      <w:pPr>
        <w:widowControl/>
        <w:spacing w:line="360" w:lineRule="auto"/>
        <w:ind w:firstLine="620" w:firstLineChars="200"/>
        <w:rPr>
          <w:rFonts w:hint="eastAsia" w:ascii="宋体" w:hAnsi="宋体" w:cs="宋体"/>
          <w:spacing w:val="15"/>
          <w:kern w:val="0"/>
          <w:sz w:val="28"/>
          <w:szCs w:val="28"/>
          <w:lang w:eastAsia="zh-CN"/>
        </w:rPr>
      </w:pPr>
      <w:r>
        <w:rPr>
          <w:rFonts w:hint="eastAsia" w:ascii="宋体" w:hAnsi="宋体" w:cs="宋体"/>
          <w:spacing w:val="15"/>
          <w:kern w:val="0"/>
          <w:sz w:val="28"/>
          <w:szCs w:val="28"/>
          <w:lang w:eastAsia="zh-CN"/>
        </w:rPr>
        <w:t>特此声明！</w:t>
      </w:r>
    </w:p>
    <w:p>
      <w:pPr>
        <w:spacing w:line="480" w:lineRule="auto"/>
        <w:rPr>
          <w:rFonts w:hint="eastAsia" w:ascii="宋体" w:hAnsi="宋体" w:cs="宋体"/>
          <w:sz w:val="24"/>
        </w:rPr>
      </w:pPr>
    </w:p>
    <w:p>
      <w:pPr>
        <w:spacing w:line="480" w:lineRule="auto"/>
        <w:rPr>
          <w:rFonts w:hint="eastAsia" w:ascii="宋体" w:hAnsi="宋体" w:cs="宋体"/>
          <w:sz w:val="24"/>
        </w:rPr>
      </w:pPr>
    </w:p>
    <w:p>
      <w:pPr>
        <w:pStyle w:val="7"/>
        <w:rPr>
          <w:rFonts w:hint="eastAsia" w:ascii="宋体" w:hAnsi="宋体" w:cs="宋体"/>
          <w:sz w:val="24"/>
        </w:rPr>
      </w:pPr>
    </w:p>
    <w:p>
      <w:pPr>
        <w:spacing w:line="480" w:lineRule="auto"/>
        <w:ind w:firstLine="3360" w:firstLineChars="1400"/>
        <w:jc w:val="both"/>
        <w:rPr>
          <w:rFonts w:hint="eastAsia" w:ascii="宋体" w:hAnsi="宋体" w:eastAsia="宋体" w:cs="宋体"/>
          <w:sz w:val="24"/>
          <w:lang w:eastAsia="zh-CN"/>
        </w:rPr>
      </w:pPr>
      <w:r>
        <w:rPr>
          <w:rFonts w:hint="eastAsia" w:ascii="宋体" w:hAnsi="宋体" w:cs="宋体"/>
          <w:sz w:val="24"/>
          <w:lang w:val="en-US" w:eastAsia="zh-CN"/>
        </w:rPr>
        <w:t>投标单位</w:t>
      </w:r>
      <w:r>
        <w:rPr>
          <w:rFonts w:hint="eastAsia" w:ascii="宋体" w:hAnsi="宋体" w:cs="宋体"/>
          <w:sz w:val="24"/>
        </w:rPr>
        <w:t>（公章）：</w:t>
      </w:r>
    </w:p>
    <w:p>
      <w:pPr>
        <w:widowControl/>
        <w:spacing w:line="360" w:lineRule="auto"/>
        <w:jc w:val="center"/>
        <w:rPr>
          <w:rFonts w:hint="eastAsia" w:ascii="宋体" w:hAnsi="宋体" w:cs="宋体"/>
          <w:color w:val="auto"/>
          <w:sz w:val="24"/>
          <w:lang w:val="en-US" w:eastAsia="zh-CN"/>
        </w:rPr>
      </w:pPr>
      <w:r>
        <w:rPr>
          <w:rFonts w:hint="eastAsia" w:ascii="宋体" w:hAnsi="宋体" w:cs="宋体"/>
          <w:sz w:val="24"/>
          <w:lang w:val="en-US" w:eastAsia="zh-CN"/>
        </w:rPr>
        <w:t xml:space="preserve">                  </w:t>
      </w:r>
      <w:r>
        <w:rPr>
          <w:rFonts w:hint="eastAsia" w:ascii="宋体" w:hAnsi="宋体" w:cs="宋体"/>
          <w:color w:val="C00000"/>
          <w:sz w:val="24"/>
          <w:lang w:val="en-US" w:eastAsia="zh-CN"/>
        </w:rPr>
        <w:t xml:space="preserve">        </w:t>
      </w:r>
      <w:r>
        <w:rPr>
          <w:rFonts w:hint="eastAsia" w:ascii="宋体" w:hAnsi="宋体" w:cs="宋体"/>
          <w:color w:val="auto"/>
          <w:sz w:val="24"/>
        </w:rPr>
        <w:t>日期：</w:t>
      </w:r>
      <w:r>
        <w:rPr>
          <w:rFonts w:hint="eastAsia" w:ascii="宋体" w:hAnsi="宋体" w:cs="宋体"/>
          <w:color w:val="auto"/>
          <w:sz w:val="24"/>
          <w:lang w:val="en-US" w:eastAsia="zh-CN"/>
        </w:rPr>
        <w:t xml:space="preserve">  </w:t>
      </w:r>
      <w:r>
        <w:rPr>
          <w:rFonts w:hint="eastAsia" w:ascii="宋体" w:hAnsi="宋体" w:cs="宋体"/>
          <w:color w:val="auto"/>
          <w:sz w:val="24"/>
          <w:lang w:eastAsia="zh-CN"/>
        </w:rPr>
        <w:t>年</w:t>
      </w:r>
      <w:r>
        <w:rPr>
          <w:rFonts w:hint="eastAsia" w:ascii="宋体" w:hAnsi="宋体" w:cs="宋体"/>
          <w:color w:val="auto"/>
          <w:sz w:val="24"/>
          <w:lang w:val="en-US" w:eastAsia="zh-CN"/>
        </w:rPr>
        <w:t xml:space="preserve">  </w:t>
      </w:r>
      <w:r>
        <w:rPr>
          <w:rFonts w:hint="eastAsia" w:ascii="宋体" w:hAnsi="宋体" w:cs="宋体"/>
          <w:color w:val="auto"/>
          <w:sz w:val="24"/>
          <w:lang w:eastAsia="zh-CN"/>
        </w:rPr>
        <w:t>月</w:t>
      </w:r>
      <w:r>
        <w:rPr>
          <w:rFonts w:hint="eastAsia" w:ascii="宋体" w:hAnsi="宋体" w:cs="宋体"/>
          <w:color w:val="auto"/>
          <w:sz w:val="24"/>
          <w:lang w:val="en-US" w:eastAsia="zh-CN"/>
        </w:rPr>
        <w:t xml:space="preserve">  日</w:t>
      </w:r>
    </w:p>
    <w:p>
      <w:pPr>
        <w:pStyle w:val="14"/>
        <w:rPr>
          <w:rFonts w:hint="default"/>
          <w:color w:val="auto"/>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pStyle w:val="7"/>
        <w:rPr>
          <w:rFonts w:hint="default"/>
          <w:lang w:val="en-US" w:eastAsia="zh-CN"/>
        </w:rPr>
      </w:pPr>
    </w:p>
    <w:p>
      <w:pPr>
        <w:rPr>
          <w:rFonts w:hint="default"/>
          <w:lang w:val="en-US" w:eastAsia="zh-CN"/>
        </w:rPr>
      </w:pPr>
    </w:p>
    <w:p>
      <w:pPr>
        <w:pStyle w:val="7"/>
        <w:rPr>
          <w:rFonts w:hint="default"/>
          <w:lang w:val="en-US" w:eastAsia="zh-CN"/>
        </w:rPr>
      </w:pPr>
    </w:p>
    <w:p>
      <w:pPr>
        <w:bidi w:val="0"/>
        <w:rPr>
          <w:rFonts w:hint="default"/>
          <w:lang w:val="en-US" w:eastAsia="zh-CN"/>
        </w:rPr>
      </w:pPr>
    </w:p>
    <w:p>
      <w:pPr>
        <w:tabs>
          <w:tab w:val="left" w:pos="503"/>
        </w:tabs>
        <w:bidi w:val="0"/>
        <w:jc w:val="left"/>
        <w:rPr>
          <w:rFonts w:hint="eastAsia"/>
          <w:lang w:val="en-US" w:eastAsia="zh-CN"/>
        </w:rPr>
      </w:pPr>
      <w:r>
        <w:rPr>
          <w:rFonts w:hint="eastAsia"/>
          <w:lang w:val="en-US" w:eastAsia="zh-CN"/>
        </w:rPr>
        <w:tab/>
      </w:r>
    </w:p>
    <w:p>
      <w:pPr>
        <w:widowControl/>
        <w:spacing w:line="360" w:lineRule="auto"/>
        <w:jc w:val="left"/>
        <w:rPr>
          <w:rFonts w:ascii="宋体" w:hAnsi="宋体"/>
          <w:b/>
          <w:bCs/>
          <w:spacing w:val="15"/>
          <w:kern w:val="0"/>
          <w:sz w:val="28"/>
          <w:szCs w:val="28"/>
        </w:rPr>
      </w:pPr>
      <w:bookmarkStart w:id="19" w:name="_Toc22942"/>
      <w:r>
        <w:rPr>
          <w:rFonts w:hint="eastAsia" w:ascii="宋体" w:hAnsi="宋体"/>
          <w:b/>
          <w:bCs/>
          <w:spacing w:val="15"/>
          <w:kern w:val="0"/>
          <w:sz w:val="28"/>
          <w:szCs w:val="28"/>
        </w:rPr>
        <w:t>附件</w:t>
      </w:r>
      <w:r>
        <w:rPr>
          <w:rFonts w:hint="eastAsia" w:ascii="宋体" w:hAnsi="宋体"/>
          <w:b/>
          <w:bCs/>
          <w:spacing w:val="15"/>
          <w:kern w:val="0"/>
          <w:sz w:val="28"/>
          <w:szCs w:val="28"/>
          <w:lang w:val="en-US" w:eastAsia="zh-CN"/>
        </w:rPr>
        <w:t>10</w:t>
      </w:r>
      <w:r>
        <w:rPr>
          <w:rFonts w:hint="eastAsia" w:ascii="宋体" w:hAnsi="宋体"/>
          <w:b/>
          <w:bCs/>
          <w:spacing w:val="15"/>
          <w:kern w:val="0"/>
          <w:sz w:val="28"/>
          <w:szCs w:val="28"/>
        </w:rPr>
        <w:t>：</w:t>
      </w:r>
    </w:p>
    <w:p>
      <w:pPr>
        <w:pStyle w:val="4"/>
        <w:bidi w:val="0"/>
        <w:jc w:val="center"/>
        <w:outlineLvl w:val="0"/>
        <w:rPr>
          <w:rFonts w:hint="eastAsia"/>
          <w:sz w:val="32"/>
          <w:szCs w:val="32"/>
          <w:lang w:eastAsia="zh-CN"/>
        </w:rPr>
      </w:pPr>
      <w:bookmarkStart w:id="20" w:name="_Toc29993"/>
      <w:bookmarkStart w:id="21" w:name="_Toc27035"/>
      <w:bookmarkStart w:id="22" w:name="_Toc9873"/>
      <w:r>
        <w:rPr>
          <w:rFonts w:hint="eastAsia"/>
          <w:sz w:val="32"/>
          <w:szCs w:val="32"/>
          <w:lang w:eastAsia="zh-CN"/>
        </w:rPr>
        <w:t>拟任本项目负责人及投标（开标之日）前两个季度内</w:t>
      </w:r>
      <w:bookmarkEnd w:id="20"/>
      <w:bookmarkEnd w:id="21"/>
      <w:bookmarkEnd w:id="22"/>
    </w:p>
    <w:p>
      <w:pPr>
        <w:pStyle w:val="4"/>
        <w:bidi w:val="0"/>
        <w:jc w:val="center"/>
        <w:outlineLvl w:val="0"/>
        <w:rPr>
          <w:rFonts w:hint="eastAsia"/>
          <w:sz w:val="32"/>
          <w:szCs w:val="32"/>
          <w:lang w:eastAsia="zh-CN"/>
        </w:rPr>
      </w:pPr>
      <w:bookmarkStart w:id="23" w:name="_Toc20369"/>
      <w:bookmarkStart w:id="24" w:name="_Toc16275"/>
      <w:bookmarkStart w:id="25" w:name="_Toc6845"/>
      <w:r>
        <w:rPr>
          <w:rFonts w:hint="eastAsia"/>
          <w:sz w:val="32"/>
          <w:szCs w:val="32"/>
          <w:lang w:eastAsia="zh-CN"/>
        </w:rPr>
        <w:t>不良行为记录的证明文件</w:t>
      </w:r>
      <w:bookmarkEnd w:id="19"/>
      <w:bookmarkEnd w:id="23"/>
      <w:bookmarkEnd w:id="24"/>
      <w:bookmarkEnd w:id="25"/>
    </w:p>
    <w:p>
      <w:pPr>
        <w:widowControl/>
        <w:spacing w:line="360" w:lineRule="auto"/>
        <w:rPr>
          <w:rFonts w:hint="eastAsia" w:ascii="宋体" w:hAnsi="宋体"/>
          <w:spacing w:val="15"/>
          <w:kern w:val="0"/>
          <w:sz w:val="24"/>
        </w:rPr>
      </w:pPr>
      <w:r>
        <w:rPr>
          <w:rFonts w:hint="eastAsia" w:ascii="宋体" w:hAnsi="宋体"/>
          <w:b/>
          <w:kern w:val="0"/>
          <w:sz w:val="28"/>
          <w:szCs w:val="28"/>
        </w:rPr>
        <w:t>致：</w:t>
      </w:r>
      <w:r>
        <w:rPr>
          <w:rFonts w:hint="eastAsia" w:ascii="宋体" w:hAnsi="宋体"/>
          <w:b/>
          <w:kern w:val="0"/>
          <w:sz w:val="28"/>
          <w:szCs w:val="28"/>
          <w:u w:val="single"/>
        </w:rPr>
        <w:t xml:space="preserve">                      </w:t>
      </w:r>
      <w:r>
        <w:rPr>
          <w:rFonts w:hint="eastAsia" w:ascii="宋体" w:hAnsi="宋体"/>
          <w:b/>
          <w:kern w:val="0"/>
          <w:sz w:val="28"/>
          <w:szCs w:val="28"/>
        </w:rPr>
        <w:t>（招标人）</w:t>
      </w:r>
    </w:p>
    <w:p>
      <w:pPr>
        <w:spacing w:line="480" w:lineRule="auto"/>
        <w:ind w:firstLine="560" w:firstLineChars="200"/>
        <w:rPr>
          <w:rFonts w:hint="eastAsia"/>
          <w:b w:val="0"/>
          <w:bCs w:val="0"/>
          <w:sz w:val="28"/>
          <w:szCs w:val="28"/>
          <w:lang w:eastAsia="zh-CN"/>
        </w:rPr>
      </w:pPr>
    </w:p>
    <w:p>
      <w:pPr>
        <w:spacing w:line="480" w:lineRule="auto"/>
        <w:ind w:firstLine="560" w:firstLineChars="200"/>
        <w:rPr>
          <w:rFonts w:hint="eastAsia"/>
          <w:b w:val="0"/>
          <w:bCs w:val="0"/>
          <w:sz w:val="28"/>
          <w:szCs w:val="28"/>
          <w:lang w:eastAsia="zh-CN"/>
        </w:rPr>
      </w:pPr>
    </w:p>
    <w:p>
      <w:pPr>
        <w:widowControl/>
        <w:spacing w:line="360" w:lineRule="auto"/>
        <w:ind w:firstLine="620" w:firstLineChars="200"/>
        <w:rPr>
          <w:rFonts w:hint="eastAsia" w:ascii="宋体" w:hAnsi="宋体" w:cs="宋体"/>
          <w:spacing w:val="15"/>
          <w:kern w:val="0"/>
          <w:sz w:val="28"/>
          <w:szCs w:val="28"/>
          <w:lang w:eastAsia="zh-CN"/>
        </w:rPr>
      </w:pPr>
      <w:r>
        <w:rPr>
          <w:rFonts w:hint="eastAsia" w:ascii="宋体" w:hAnsi="宋体" w:cs="宋体"/>
          <w:spacing w:val="15"/>
          <w:kern w:val="0"/>
          <w:sz w:val="28"/>
          <w:szCs w:val="28"/>
          <w:lang w:eastAsia="zh-CN"/>
        </w:rPr>
        <w:t>拟任本项目负责人</w:t>
      </w:r>
      <w:r>
        <w:rPr>
          <w:rFonts w:hint="eastAsia" w:ascii="宋体" w:hAnsi="宋体" w:cs="宋体"/>
          <w:spacing w:val="15"/>
          <w:kern w:val="0"/>
          <w:sz w:val="28"/>
          <w:szCs w:val="28"/>
        </w:rPr>
        <w:t>在投标前两个季度未因违反《中华人民共和国招标投标法》及相关规定受过有关行政主管部门的处罚且无不良行为记录</w:t>
      </w:r>
      <w:r>
        <w:rPr>
          <w:rFonts w:hint="eastAsia" w:ascii="宋体" w:hAnsi="宋体" w:cs="宋体"/>
          <w:spacing w:val="15"/>
          <w:kern w:val="0"/>
          <w:sz w:val="28"/>
          <w:szCs w:val="28"/>
          <w:lang w:eastAsia="zh-CN"/>
        </w:rPr>
        <w:t>。</w:t>
      </w:r>
    </w:p>
    <w:p>
      <w:pPr>
        <w:widowControl/>
        <w:spacing w:line="360" w:lineRule="auto"/>
        <w:ind w:firstLine="620" w:firstLineChars="200"/>
        <w:rPr>
          <w:rFonts w:hint="eastAsia" w:ascii="宋体" w:hAnsi="宋体" w:cs="宋体"/>
          <w:spacing w:val="15"/>
          <w:kern w:val="0"/>
          <w:sz w:val="28"/>
          <w:szCs w:val="28"/>
        </w:rPr>
      </w:pPr>
    </w:p>
    <w:p>
      <w:pPr>
        <w:widowControl/>
        <w:spacing w:line="360" w:lineRule="auto"/>
        <w:ind w:firstLine="620" w:firstLineChars="200"/>
        <w:rPr>
          <w:rFonts w:hint="eastAsia" w:ascii="宋体" w:hAnsi="宋体" w:cs="宋体"/>
          <w:spacing w:val="15"/>
          <w:kern w:val="0"/>
          <w:sz w:val="28"/>
          <w:szCs w:val="28"/>
          <w:lang w:val="en-US" w:eastAsia="zh-CN"/>
        </w:rPr>
      </w:pPr>
      <w:r>
        <w:rPr>
          <w:rFonts w:hint="eastAsia" w:ascii="宋体" w:hAnsi="宋体" w:cs="宋体"/>
          <w:spacing w:val="15"/>
          <w:kern w:val="0"/>
          <w:sz w:val="28"/>
          <w:szCs w:val="28"/>
        </w:rPr>
        <w:t>特此声明</w:t>
      </w:r>
      <w:r>
        <w:rPr>
          <w:rFonts w:hint="eastAsia" w:ascii="宋体" w:hAnsi="宋体" w:cs="宋体"/>
          <w:spacing w:val="15"/>
          <w:kern w:val="0"/>
          <w:sz w:val="28"/>
          <w:szCs w:val="28"/>
          <w:lang w:eastAsia="zh-CN"/>
        </w:rPr>
        <w:t>！</w:t>
      </w:r>
    </w:p>
    <w:p>
      <w:pPr>
        <w:spacing w:line="480" w:lineRule="auto"/>
        <w:jc w:val="both"/>
        <w:rPr>
          <w:rFonts w:hint="eastAsia" w:ascii="宋体" w:hAnsi="宋体" w:cs="宋体"/>
          <w:sz w:val="28"/>
          <w:szCs w:val="28"/>
        </w:rPr>
      </w:pPr>
    </w:p>
    <w:p>
      <w:pPr>
        <w:spacing w:line="480" w:lineRule="auto"/>
        <w:jc w:val="both"/>
        <w:rPr>
          <w:rFonts w:hint="eastAsia" w:ascii="宋体" w:hAnsi="宋体" w:cs="宋体"/>
          <w:sz w:val="28"/>
          <w:szCs w:val="28"/>
        </w:rPr>
      </w:pPr>
    </w:p>
    <w:p>
      <w:pPr>
        <w:spacing w:line="480" w:lineRule="auto"/>
        <w:ind w:firstLine="560" w:firstLineChars="200"/>
        <w:jc w:val="left"/>
        <w:rPr>
          <w:rFonts w:hint="eastAsia" w:ascii="宋体" w:hAnsi="宋体" w:eastAsia="宋体" w:cs="宋体"/>
          <w:sz w:val="28"/>
          <w:szCs w:val="28"/>
          <w:lang w:eastAsia="zh-CN"/>
        </w:rPr>
      </w:pPr>
      <w:r>
        <w:rPr>
          <w:rFonts w:hint="eastAsia" w:ascii="宋体" w:hAnsi="宋体" w:cs="宋体"/>
          <w:sz w:val="28"/>
          <w:szCs w:val="28"/>
          <w:lang w:val="en-US" w:eastAsia="zh-CN"/>
        </w:rPr>
        <w:t xml:space="preserve">                               投标单位</w:t>
      </w:r>
      <w:r>
        <w:rPr>
          <w:rFonts w:hint="eastAsia" w:ascii="宋体" w:hAnsi="宋体" w:cs="宋体"/>
          <w:sz w:val="28"/>
          <w:szCs w:val="28"/>
        </w:rPr>
        <w:t>（公章）：</w:t>
      </w:r>
    </w:p>
    <w:p>
      <w:pPr>
        <w:widowControl/>
        <w:spacing w:line="360" w:lineRule="auto"/>
        <w:jc w:val="center"/>
        <w:rPr>
          <w:rFonts w:hint="eastAsia" w:ascii="宋体" w:hAnsi="宋体" w:cs="宋体"/>
          <w:sz w:val="28"/>
          <w:szCs w:val="28"/>
          <w:lang w:eastAsia="zh-CN"/>
        </w:rPr>
        <w:sectPr>
          <w:footerReference r:id="rId3" w:type="default"/>
          <w:pgSz w:w="11906" w:h="16838"/>
          <w:pgMar w:top="1418" w:right="1418" w:bottom="1140" w:left="1418" w:header="851" w:footer="992" w:gutter="0"/>
          <w:pgNumType w:fmt="decimal" w:start="1"/>
          <w:cols w:space="720" w:num="1"/>
          <w:docGrid w:type="lines" w:linePitch="312" w:charSpace="0"/>
        </w:sectPr>
      </w:pPr>
      <w:r>
        <w:rPr>
          <w:rFonts w:hint="eastAsia" w:ascii="宋体" w:hAnsi="宋体" w:cs="宋体"/>
          <w:sz w:val="28"/>
          <w:szCs w:val="28"/>
          <w:lang w:val="en-US" w:eastAsia="zh-CN"/>
        </w:rPr>
        <w:t xml:space="preserve">                                 </w:t>
      </w:r>
      <w:r>
        <w:rPr>
          <w:rFonts w:hint="eastAsia" w:ascii="宋体" w:hAnsi="宋体" w:cs="宋体"/>
          <w:color w:val="auto"/>
          <w:sz w:val="28"/>
          <w:szCs w:val="28"/>
          <w:lang w:val="en-US" w:eastAsia="zh-CN"/>
        </w:rPr>
        <w:t xml:space="preserve">    </w:t>
      </w:r>
      <w:r>
        <w:rPr>
          <w:rFonts w:hint="eastAsia" w:ascii="宋体" w:hAnsi="宋体" w:cs="宋体"/>
          <w:color w:val="auto"/>
          <w:sz w:val="28"/>
          <w:szCs w:val="28"/>
        </w:rPr>
        <w:t>日期：</w:t>
      </w:r>
      <w:r>
        <w:rPr>
          <w:rFonts w:hint="eastAsia" w:ascii="宋体" w:hAnsi="宋体" w:cs="宋体"/>
          <w:color w:val="auto"/>
          <w:sz w:val="28"/>
          <w:szCs w:val="28"/>
          <w:lang w:val="en-US" w:eastAsia="zh-CN"/>
        </w:rPr>
        <w:t xml:space="preserve">  </w:t>
      </w:r>
      <w:r>
        <w:rPr>
          <w:rFonts w:hint="eastAsia" w:ascii="宋体" w:hAnsi="宋体" w:cs="宋体"/>
          <w:color w:val="auto"/>
          <w:sz w:val="28"/>
          <w:szCs w:val="28"/>
          <w:lang w:eastAsia="zh-CN"/>
        </w:rPr>
        <w:t>年</w:t>
      </w:r>
      <w:r>
        <w:rPr>
          <w:rFonts w:hint="eastAsia" w:ascii="宋体" w:hAnsi="宋体" w:cs="宋体"/>
          <w:color w:val="auto"/>
          <w:sz w:val="28"/>
          <w:szCs w:val="28"/>
          <w:lang w:val="en-US" w:eastAsia="zh-CN"/>
        </w:rPr>
        <w:t xml:space="preserve">  </w:t>
      </w:r>
      <w:r>
        <w:rPr>
          <w:rFonts w:hint="eastAsia" w:ascii="宋体" w:hAnsi="宋体" w:cs="宋体"/>
          <w:color w:val="auto"/>
          <w:sz w:val="28"/>
          <w:szCs w:val="28"/>
          <w:lang w:eastAsia="zh-CN"/>
        </w:rPr>
        <w:t>月</w:t>
      </w:r>
      <w:r>
        <w:rPr>
          <w:rFonts w:hint="eastAsia" w:ascii="宋体" w:hAnsi="宋体" w:cs="宋体"/>
          <w:color w:val="auto"/>
          <w:sz w:val="28"/>
          <w:szCs w:val="28"/>
          <w:lang w:val="en-US" w:eastAsia="zh-CN"/>
        </w:rPr>
        <w:t xml:space="preserve">  </w:t>
      </w:r>
      <w:r>
        <w:rPr>
          <w:rFonts w:hint="eastAsia" w:ascii="宋体" w:hAnsi="宋体" w:cs="宋体"/>
          <w:color w:val="auto"/>
          <w:sz w:val="28"/>
          <w:szCs w:val="28"/>
          <w:lang w:eastAsia="zh-CN"/>
        </w:rPr>
        <w:t>日</w:t>
      </w:r>
    </w:p>
    <w:bookmarkEnd w:id="9"/>
    <w:bookmarkEnd w:id="10"/>
    <w:bookmarkEnd w:id="11"/>
    <w:bookmarkEnd w:id="12"/>
    <w:bookmarkEnd w:id="13"/>
    <w:bookmarkEnd w:id="14"/>
    <w:bookmarkEnd w:id="15"/>
    <w:bookmarkEnd w:id="16"/>
    <w:bookmarkEnd w:id="17"/>
    <w:bookmarkEnd w:id="18"/>
    <w:p>
      <w:pPr>
        <w:widowControl/>
        <w:ind w:firstLine="150"/>
        <w:outlineLvl w:val="0"/>
        <w:rPr>
          <w:rFonts w:ascii="宋体" w:hAnsi="宋体"/>
          <w:b/>
          <w:bCs/>
          <w:sz w:val="44"/>
          <w:szCs w:val="44"/>
          <w:lang w:eastAsia="zh-CN"/>
        </w:rPr>
      </w:pPr>
      <w:bookmarkStart w:id="26" w:name="_Toc24823"/>
      <w:bookmarkStart w:id="27" w:name="_Toc10672"/>
      <w:bookmarkStart w:id="28" w:name="_Toc25547"/>
      <w:r>
        <w:rPr>
          <w:rFonts w:hint="eastAsia" w:ascii="宋体" w:hAnsi="宋体"/>
          <w:b/>
          <w:bCs/>
          <w:sz w:val="30"/>
          <w:szCs w:val="30"/>
          <w:lang w:eastAsia="zh-CN"/>
        </w:rPr>
        <w:t>附件</w:t>
      </w:r>
      <w:r>
        <w:rPr>
          <w:rFonts w:hint="eastAsia" w:ascii="宋体" w:hAnsi="宋体"/>
          <w:b/>
          <w:bCs/>
          <w:sz w:val="30"/>
          <w:szCs w:val="30"/>
          <w:lang w:val="en-US" w:eastAsia="zh-CN"/>
        </w:rPr>
        <w:t>11</w:t>
      </w:r>
      <w:r>
        <w:rPr>
          <w:rFonts w:hint="eastAsia" w:ascii="宋体" w:hAnsi="宋体"/>
          <w:b/>
          <w:bCs/>
          <w:sz w:val="30"/>
          <w:szCs w:val="30"/>
          <w:lang w:eastAsia="zh-CN"/>
        </w:rPr>
        <w:t>：</w:t>
      </w:r>
      <w:bookmarkEnd w:id="26"/>
      <w:bookmarkEnd w:id="27"/>
      <w:bookmarkEnd w:id="28"/>
      <w:r>
        <w:rPr>
          <w:rFonts w:hint="eastAsia" w:ascii="宋体" w:hAnsi="宋体"/>
          <w:b/>
          <w:bCs/>
          <w:sz w:val="30"/>
          <w:szCs w:val="30"/>
          <w:lang w:eastAsia="zh-CN"/>
        </w:rPr>
        <w:t xml:space="preserve">        </w:t>
      </w:r>
      <w:r>
        <w:rPr>
          <w:rFonts w:hint="eastAsia" w:ascii="宋体" w:hAnsi="宋体"/>
          <w:b/>
          <w:bCs/>
          <w:sz w:val="44"/>
          <w:szCs w:val="44"/>
          <w:lang w:eastAsia="zh-CN"/>
        </w:rPr>
        <w:t xml:space="preserve">     </w:t>
      </w:r>
    </w:p>
    <w:p>
      <w:pPr>
        <w:widowControl/>
        <w:ind w:firstLine="150"/>
        <w:jc w:val="center"/>
        <w:outlineLvl w:val="0"/>
        <w:rPr>
          <w:rFonts w:ascii="宋体" w:hAnsi="宋体"/>
          <w:b/>
          <w:bCs/>
          <w:sz w:val="30"/>
          <w:szCs w:val="30"/>
          <w:lang w:eastAsia="zh-CN"/>
        </w:rPr>
      </w:pPr>
      <w:bookmarkStart w:id="29" w:name="_Toc14783"/>
      <w:bookmarkStart w:id="30" w:name="_Toc9059"/>
      <w:bookmarkStart w:id="31" w:name="_Toc6862"/>
      <w:bookmarkStart w:id="32" w:name="_Toc28315"/>
      <w:r>
        <w:rPr>
          <w:rFonts w:hint="eastAsia" w:ascii="宋体" w:hAnsi="宋体"/>
          <w:b/>
          <w:bCs/>
          <w:sz w:val="32"/>
          <w:szCs w:val="32"/>
          <w:lang w:eastAsia="zh-CN"/>
        </w:rPr>
        <w:t>招标代理方案</w:t>
      </w:r>
      <w:bookmarkEnd w:id="29"/>
      <w:bookmarkEnd w:id="30"/>
      <w:bookmarkEnd w:id="31"/>
      <w:bookmarkEnd w:id="32"/>
    </w:p>
    <w:p>
      <w:pPr>
        <w:widowControl/>
        <w:ind w:firstLine="150"/>
        <w:jc w:val="center"/>
        <w:rPr>
          <w:rFonts w:ascii="宋体" w:hAnsi="宋体"/>
          <w:sz w:val="30"/>
          <w:szCs w:val="30"/>
          <w:lang w:eastAsia="zh-CN"/>
        </w:rPr>
      </w:pPr>
      <w:r>
        <w:rPr>
          <w:rFonts w:hint="eastAsia" w:ascii="宋体" w:hAnsi="宋体"/>
          <w:lang w:eastAsia="zh-CN"/>
        </w:rPr>
        <w:t>招标方案包括本项目所含的项目类别的投标人资格条件的设置、资格审查办法、评标办法的选取、进度计划及合理化建议等；</w:t>
      </w:r>
      <w:r>
        <w:rPr>
          <w:rFonts w:hint="eastAsia" w:ascii="宋体" w:hAnsi="宋体"/>
          <w:sz w:val="30"/>
          <w:szCs w:val="30"/>
          <w:lang w:eastAsia="zh-CN"/>
        </w:rPr>
        <w:t>）</w:t>
      </w:r>
    </w:p>
    <w:p>
      <w:pPr>
        <w:widowControl/>
        <w:ind w:firstLine="150"/>
        <w:jc w:val="center"/>
        <w:outlineLvl w:val="0"/>
        <w:rPr>
          <w:rFonts w:ascii="宋体" w:hAnsi="宋体"/>
          <w:b/>
          <w:bCs/>
          <w:sz w:val="32"/>
          <w:szCs w:val="32"/>
          <w:lang w:eastAsia="zh-CN"/>
        </w:rPr>
      </w:pPr>
      <w:bookmarkStart w:id="33" w:name="_Toc19895"/>
      <w:bookmarkStart w:id="34" w:name="_Toc22562"/>
      <w:bookmarkStart w:id="35" w:name="_Toc9995"/>
      <w:r>
        <w:rPr>
          <w:rFonts w:hint="eastAsia" w:ascii="宋体" w:hAnsi="宋体"/>
          <w:b/>
          <w:bCs/>
          <w:sz w:val="32"/>
          <w:szCs w:val="32"/>
          <w:lang w:eastAsia="zh-CN"/>
        </w:rPr>
        <w:t>招标代理计划书</w:t>
      </w:r>
      <w:bookmarkEnd w:id="33"/>
      <w:bookmarkEnd w:id="34"/>
      <w:bookmarkEnd w:id="35"/>
    </w:p>
    <w:p>
      <w:pPr>
        <w:widowControl/>
        <w:ind w:firstLine="150"/>
        <w:jc w:val="center"/>
        <w:outlineLvl w:val="0"/>
        <w:rPr>
          <w:rFonts w:ascii="宋体" w:hAnsi="宋体"/>
          <w:b/>
          <w:bCs/>
          <w:sz w:val="32"/>
          <w:szCs w:val="32"/>
          <w:lang w:eastAsia="zh-CN"/>
        </w:rPr>
      </w:pPr>
      <w:bookmarkStart w:id="36" w:name="_Toc18986"/>
      <w:bookmarkStart w:id="37" w:name="_Toc7254"/>
      <w:bookmarkStart w:id="38" w:name="_Toc9296"/>
      <w:r>
        <w:rPr>
          <w:rFonts w:hint="eastAsia" w:ascii="宋体" w:hAnsi="宋体"/>
          <w:b/>
          <w:bCs/>
          <w:sz w:val="32"/>
          <w:szCs w:val="32"/>
          <w:lang w:eastAsia="zh-CN"/>
        </w:rPr>
        <w:t>代理计划书</w:t>
      </w:r>
      <w:bookmarkEnd w:id="36"/>
      <w:bookmarkEnd w:id="37"/>
      <w:bookmarkEnd w:id="38"/>
    </w:p>
    <w:p>
      <w:pPr>
        <w:pStyle w:val="14"/>
        <w:rPr>
          <w:rFonts w:hint="eastAsia" w:ascii="宋体" w:hAnsi="宋体"/>
          <w:b/>
          <w:bCs/>
          <w:kern w:val="0"/>
          <w:sz w:val="28"/>
          <w:szCs w:val="28"/>
        </w:rPr>
      </w:pPr>
      <w:r>
        <w:rPr>
          <w:rFonts w:ascii="宋体" w:hAnsi="宋体"/>
          <w:b/>
          <w:bCs/>
          <w:sz w:val="44"/>
          <w:szCs w:val="44"/>
        </w:rPr>
        <mc:AlternateContent>
          <mc:Choice Requires="wps">
            <w:drawing>
              <wp:anchor distT="0" distB="0" distL="114300" distR="114300" simplePos="0" relativeHeight="251659264" behindDoc="0" locked="0" layoutInCell="1" allowOverlap="1">
                <wp:simplePos x="0" y="0"/>
                <wp:positionH relativeFrom="column">
                  <wp:posOffset>-43815</wp:posOffset>
                </wp:positionH>
                <wp:positionV relativeFrom="paragraph">
                  <wp:posOffset>278130</wp:posOffset>
                </wp:positionV>
                <wp:extent cx="5686425" cy="3898900"/>
                <wp:effectExtent l="4445" t="4445" r="5080" b="20955"/>
                <wp:wrapNone/>
                <wp:docPr id="5" name="文本框 5"/>
                <wp:cNvGraphicFramePr/>
                <a:graphic xmlns:a="http://schemas.openxmlformats.org/drawingml/2006/main">
                  <a:graphicData uri="http://schemas.microsoft.com/office/word/2010/wordprocessingShape">
                    <wps:wsp>
                      <wps:cNvSpPr txBox="1"/>
                      <wps:spPr>
                        <a:xfrm>
                          <a:off x="0" y="0"/>
                          <a:ext cx="5829300" cy="461772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pPr>
                          </w:p>
                        </w:txbxContent>
                      </wps:txbx>
                      <wps:bodyPr upright="1"/>
                    </wps:wsp>
                  </a:graphicData>
                </a:graphic>
              </wp:anchor>
            </w:drawing>
          </mc:Choice>
          <mc:Fallback>
            <w:pict>
              <v:shape id="_x0000_s1026" o:spid="_x0000_s1026" o:spt="202" type="#_x0000_t202" style="position:absolute;left:0pt;margin-left:-3.45pt;margin-top:21.9pt;height:307pt;width:447.75pt;z-index:251659264;mso-width-relative:page;mso-height-relative:page;" fillcolor="#FFFFFF" filled="t" stroked="t" coordsize="21600,21600" o:gfxdata="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IbyINvZAAAACQEAAA8AAAAA&#10;AAAAAQAgAAAAIgAAAGRycy9kb3ducmV2LnhtbFBLAQIUABQAAAAIAIdO4kCPAW2zEwIAAEUEAAAO&#10;AAAAAAAAAAEAIAAAACgBAABkcnMvZTJvRG9jLnhtbFBLBQYAAAAABgAGAFkBAACtBQAAAAA=&#10;">
                <v:fill on="t" focussize="0,0"/>
                <v:stroke color="#000000" joinstyle="miter"/>
                <v:imagedata o:title=""/>
                <o:lock v:ext="edit" aspectratio="f"/>
                <v:textbox>
                  <w:txbxContent>
                    <w:p>
                      <w:pPr>
                        <w:jc w:val="center"/>
                      </w:pPr>
                    </w:p>
                  </w:txbxContent>
                </v:textbox>
              </v:shape>
            </w:pict>
          </mc:Fallback>
        </mc:AlternateContent>
      </w:r>
    </w:p>
    <w:p>
      <w:pPr>
        <w:pStyle w:val="5"/>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tabs>
          <w:tab w:val="left" w:pos="1147"/>
        </w:tabs>
        <w:bidi w:val="0"/>
        <w:jc w:val="left"/>
        <w:rPr>
          <w:rFonts w:hint="eastAsia"/>
          <w:lang w:eastAsia="zh-CN"/>
        </w:rPr>
      </w:pPr>
      <w:r>
        <w:rPr>
          <w:rFonts w:hint="eastAsia"/>
          <w:lang w:eastAsia="zh-CN"/>
        </w:rPr>
        <w:tab/>
      </w:r>
    </w:p>
    <w:p>
      <w:pPr>
        <w:pStyle w:val="14"/>
        <w:rPr>
          <w:rFonts w:hint="eastAsia"/>
          <w:lang w:eastAsia="zh-CN"/>
        </w:rPr>
      </w:pPr>
    </w:p>
    <w:p>
      <w:pPr>
        <w:pStyle w:val="5"/>
        <w:rPr>
          <w:rFonts w:hint="eastAsia"/>
          <w:lang w:eastAsia="zh-CN"/>
        </w:rPr>
      </w:pPr>
    </w:p>
    <w:p>
      <w:pPr>
        <w:pStyle w:val="5"/>
        <w:ind w:left="0" w:leftChars="0" w:firstLine="0" w:firstLineChars="0"/>
        <w:rPr>
          <w:rFonts w:hint="eastAsia"/>
          <w:lang w:eastAsia="zh-CN"/>
        </w:rPr>
      </w:pPr>
    </w:p>
    <w:p>
      <w:pPr>
        <w:widowControl/>
        <w:spacing w:line="360" w:lineRule="auto"/>
        <w:jc w:val="center"/>
        <w:rPr>
          <w:rFonts w:hint="eastAsia" w:ascii="楷体" w:hAnsi="楷体" w:eastAsia="楷体" w:cs="楷体"/>
          <w:b/>
          <w:bCs/>
          <w:kern w:val="0"/>
          <w:sz w:val="48"/>
          <w:szCs w:val="48"/>
          <w:u w:val="single"/>
        </w:rPr>
      </w:pPr>
    </w:p>
    <w:p>
      <w:pPr>
        <w:autoSpaceDE w:val="0"/>
        <w:autoSpaceDN w:val="0"/>
        <w:adjustRightInd w:val="0"/>
        <w:spacing w:line="720" w:lineRule="auto"/>
        <w:jc w:val="center"/>
        <w:rPr>
          <w:rFonts w:hint="eastAsia" w:ascii="楷体" w:hAnsi="楷体" w:eastAsia="楷体" w:cs="楷体"/>
          <w:b/>
          <w:bCs/>
          <w:sz w:val="52"/>
          <w:szCs w:val="52"/>
          <w:lang w:eastAsia="zh-CN"/>
        </w:rPr>
      </w:pPr>
      <w:r>
        <w:rPr>
          <w:rFonts w:hint="eastAsia" w:ascii="楷体" w:hAnsi="楷体" w:eastAsia="楷体" w:cs="楷体"/>
          <w:b/>
          <w:bCs/>
          <w:sz w:val="52"/>
          <w:szCs w:val="52"/>
          <w:lang w:val="en-US" w:eastAsia="zh-CN"/>
        </w:rPr>
        <w:t>观盛星光雪域建设项目招标代理服务</w:t>
      </w:r>
    </w:p>
    <w:p>
      <w:pPr>
        <w:autoSpaceDE w:val="0"/>
        <w:autoSpaceDN w:val="0"/>
        <w:adjustRightInd w:val="0"/>
        <w:spacing w:line="200" w:lineRule="exact"/>
        <w:jc w:val="left"/>
        <w:rPr>
          <w:rFonts w:hint="eastAsia" w:ascii="黑体" w:hAnsi="黑体" w:eastAsia="黑体" w:cs="黑体"/>
          <w:b w:val="0"/>
          <w:bCs w:val="0"/>
          <w:color w:val="auto"/>
          <w:kern w:val="0"/>
          <w:sz w:val="20"/>
          <w:szCs w:val="20"/>
          <w:highlight w:val="none"/>
        </w:rPr>
      </w:pPr>
    </w:p>
    <w:p>
      <w:pPr>
        <w:autoSpaceDE w:val="0"/>
        <w:autoSpaceDN w:val="0"/>
        <w:adjustRightInd w:val="0"/>
        <w:spacing w:line="200" w:lineRule="exact"/>
        <w:jc w:val="left"/>
        <w:rPr>
          <w:rFonts w:hint="eastAsia" w:ascii="黑体" w:hAnsi="黑体" w:eastAsia="黑体" w:cs="黑体"/>
          <w:b w:val="0"/>
          <w:bCs w:val="0"/>
          <w:color w:val="auto"/>
          <w:kern w:val="0"/>
          <w:sz w:val="20"/>
          <w:szCs w:val="20"/>
          <w:highlight w:val="none"/>
        </w:rPr>
      </w:pPr>
    </w:p>
    <w:p>
      <w:pPr>
        <w:autoSpaceDE w:val="0"/>
        <w:autoSpaceDN w:val="0"/>
        <w:adjustRightInd w:val="0"/>
        <w:spacing w:line="200" w:lineRule="exact"/>
        <w:jc w:val="left"/>
        <w:rPr>
          <w:rFonts w:hint="eastAsia" w:ascii="黑体" w:hAnsi="黑体" w:eastAsia="黑体" w:cs="黑体"/>
          <w:b w:val="0"/>
          <w:bCs w:val="0"/>
          <w:color w:val="auto"/>
          <w:kern w:val="0"/>
          <w:sz w:val="20"/>
          <w:szCs w:val="20"/>
          <w:highlight w:val="none"/>
        </w:rPr>
      </w:pPr>
    </w:p>
    <w:p>
      <w:pPr>
        <w:pStyle w:val="2"/>
        <w:ind w:left="0" w:leftChars="0" w:firstLine="0" w:firstLineChars="0"/>
        <w:rPr>
          <w:rFonts w:hint="eastAsia" w:ascii="黑体" w:hAnsi="黑体" w:eastAsia="黑体" w:cs="黑体"/>
          <w:b/>
          <w:bCs/>
          <w:color w:val="auto"/>
          <w:spacing w:val="2"/>
          <w:kern w:val="0"/>
          <w:sz w:val="56"/>
          <w:szCs w:val="56"/>
          <w:highlight w:val="none"/>
        </w:rPr>
      </w:pPr>
    </w:p>
    <w:p>
      <w:pPr>
        <w:pStyle w:val="2"/>
        <w:ind w:left="0" w:leftChars="0" w:firstLine="0" w:firstLineChars="0"/>
        <w:rPr>
          <w:rFonts w:hint="eastAsia" w:ascii="黑体" w:hAnsi="黑体" w:eastAsia="黑体" w:cs="黑体"/>
          <w:color w:val="auto"/>
        </w:rPr>
      </w:pPr>
    </w:p>
    <w:p>
      <w:pPr>
        <w:pStyle w:val="2"/>
        <w:rPr>
          <w:rFonts w:hint="eastAsia" w:ascii="黑体" w:hAnsi="黑体" w:eastAsia="黑体" w:cs="黑体"/>
          <w:color w:val="auto"/>
        </w:rPr>
      </w:pPr>
    </w:p>
    <w:p>
      <w:pPr>
        <w:jc w:val="center"/>
        <w:rPr>
          <w:rFonts w:hint="eastAsia" w:ascii="楷体" w:hAnsi="楷体" w:eastAsia="楷体" w:cs="楷体"/>
          <w:b/>
          <w:bCs/>
          <w:color w:val="auto"/>
          <w:sz w:val="72"/>
          <w:szCs w:val="72"/>
          <w:highlight w:val="none"/>
        </w:rPr>
      </w:pPr>
      <w:r>
        <w:rPr>
          <w:rFonts w:hint="eastAsia" w:ascii="楷体" w:hAnsi="楷体" w:eastAsia="楷体" w:cs="楷体"/>
          <w:b/>
          <w:bCs/>
          <w:color w:val="auto"/>
          <w:sz w:val="72"/>
          <w:szCs w:val="72"/>
          <w:highlight w:val="none"/>
          <w:lang w:eastAsia="zh-CN"/>
        </w:rPr>
        <w:t>投</w:t>
      </w:r>
      <w:r>
        <w:rPr>
          <w:rFonts w:hint="eastAsia" w:ascii="楷体" w:hAnsi="楷体" w:eastAsia="楷体" w:cs="楷体"/>
          <w:b/>
          <w:bCs/>
          <w:color w:val="auto"/>
          <w:sz w:val="72"/>
          <w:szCs w:val="72"/>
          <w:highlight w:val="none"/>
          <w:lang w:val="en-US" w:eastAsia="zh-CN"/>
        </w:rPr>
        <w:t xml:space="preserve"> </w:t>
      </w:r>
      <w:r>
        <w:rPr>
          <w:rFonts w:hint="eastAsia" w:ascii="楷体" w:hAnsi="楷体" w:eastAsia="楷体" w:cs="楷体"/>
          <w:b/>
          <w:bCs/>
          <w:color w:val="auto"/>
          <w:sz w:val="72"/>
          <w:szCs w:val="72"/>
          <w:highlight w:val="none"/>
          <w:lang w:eastAsia="zh-CN"/>
        </w:rPr>
        <w:t>标</w:t>
      </w:r>
      <w:r>
        <w:rPr>
          <w:rFonts w:hint="eastAsia" w:ascii="楷体" w:hAnsi="楷体" w:eastAsia="楷体" w:cs="楷体"/>
          <w:b/>
          <w:bCs/>
          <w:color w:val="auto"/>
          <w:sz w:val="72"/>
          <w:szCs w:val="72"/>
          <w:highlight w:val="none"/>
        </w:rPr>
        <w:t xml:space="preserve"> 文 件</w:t>
      </w:r>
    </w:p>
    <w:p>
      <w:pPr>
        <w:autoSpaceDE w:val="0"/>
        <w:autoSpaceDN w:val="0"/>
        <w:adjustRightInd w:val="0"/>
        <w:spacing w:line="200" w:lineRule="exact"/>
        <w:jc w:val="left"/>
        <w:rPr>
          <w:rFonts w:hint="eastAsia" w:ascii="楷体" w:hAnsi="楷体" w:eastAsia="楷体" w:cs="楷体"/>
          <w:b w:val="0"/>
          <w:bCs w:val="0"/>
          <w:color w:val="auto"/>
          <w:kern w:val="0"/>
          <w:sz w:val="20"/>
          <w:szCs w:val="20"/>
          <w:highlight w:val="none"/>
        </w:rPr>
      </w:pPr>
    </w:p>
    <w:p>
      <w:pPr>
        <w:autoSpaceDE w:val="0"/>
        <w:autoSpaceDN w:val="0"/>
        <w:adjustRightInd w:val="0"/>
        <w:spacing w:line="200" w:lineRule="exact"/>
        <w:jc w:val="left"/>
        <w:rPr>
          <w:rFonts w:hint="eastAsia" w:ascii="楷体" w:hAnsi="楷体" w:eastAsia="楷体" w:cs="楷体"/>
          <w:b w:val="0"/>
          <w:bCs w:val="0"/>
          <w:color w:val="auto"/>
          <w:kern w:val="0"/>
          <w:sz w:val="20"/>
          <w:szCs w:val="20"/>
          <w:highlight w:val="none"/>
        </w:rPr>
      </w:pPr>
    </w:p>
    <w:p>
      <w:pPr>
        <w:pStyle w:val="22"/>
        <w:ind w:left="0" w:leftChars="0" w:firstLine="0" w:firstLineChars="0"/>
        <w:rPr>
          <w:rFonts w:hint="eastAsia" w:ascii="楷体" w:hAnsi="楷体" w:eastAsia="楷体" w:cs="楷体"/>
          <w:b w:val="0"/>
          <w:bCs w:val="0"/>
          <w:color w:val="auto"/>
          <w:kern w:val="0"/>
          <w:sz w:val="20"/>
          <w:szCs w:val="20"/>
          <w:highlight w:val="none"/>
        </w:rPr>
      </w:pPr>
    </w:p>
    <w:p>
      <w:pPr>
        <w:autoSpaceDE w:val="0"/>
        <w:autoSpaceDN w:val="0"/>
        <w:adjustRightInd w:val="0"/>
        <w:spacing w:line="200" w:lineRule="exact"/>
        <w:jc w:val="left"/>
        <w:rPr>
          <w:rFonts w:hint="eastAsia" w:ascii="楷体" w:hAnsi="楷体" w:eastAsia="楷体" w:cs="楷体"/>
          <w:b w:val="0"/>
          <w:bCs w:val="0"/>
          <w:color w:val="auto"/>
          <w:kern w:val="0"/>
          <w:sz w:val="20"/>
          <w:szCs w:val="20"/>
          <w:highlight w:val="none"/>
        </w:rPr>
      </w:pPr>
    </w:p>
    <w:p>
      <w:pPr>
        <w:autoSpaceDE w:val="0"/>
        <w:autoSpaceDN w:val="0"/>
        <w:adjustRightInd w:val="0"/>
        <w:spacing w:before="11" w:line="200" w:lineRule="exact"/>
        <w:jc w:val="left"/>
        <w:rPr>
          <w:rFonts w:hint="eastAsia" w:ascii="楷体" w:hAnsi="楷体" w:eastAsia="楷体" w:cs="楷体"/>
          <w:b w:val="0"/>
          <w:bCs w:val="0"/>
          <w:color w:val="auto"/>
          <w:kern w:val="0"/>
          <w:sz w:val="20"/>
          <w:szCs w:val="20"/>
          <w:highlight w:val="none"/>
        </w:rPr>
      </w:pPr>
    </w:p>
    <w:p>
      <w:pPr>
        <w:autoSpaceDE w:val="0"/>
        <w:autoSpaceDN w:val="0"/>
        <w:adjustRightInd w:val="0"/>
        <w:spacing w:before="11" w:line="200" w:lineRule="exact"/>
        <w:jc w:val="left"/>
        <w:rPr>
          <w:rFonts w:hint="eastAsia" w:ascii="楷体" w:hAnsi="楷体" w:eastAsia="楷体" w:cs="楷体"/>
          <w:b w:val="0"/>
          <w:bCs w:val="0"/>
          <w:color w:val="auto"/>
          <w:kern w:val="0"/>
          <w:sz w:val="20"/>
          <w:szCs w:val="20"/>
          <w:highlight w:val="none"/>
        </w:rPr>
      </w:pPr>
    </w:p>
    <w:p>
      <w:pPr>
        <w:widowControl/>
        <w:tabs>
          <w:tab w:val="left" w:pos="454"/>
        </w:tabs>
        <w:ind w:left="3057" w:leftChars="532" w:hanging="1940" w:hangingChars="600"/>
        <w:jc w:val="both"/>
        <w:textAlignment w:val="top"/>
        <w:rPr>
          <w:rFonts w:hint="eastAsia" w:ascii="楷体" w:hAnsi="楷体" w:eastAsia="楷体" w:cs="楷体"/>
          <w:b/>
          <w:bCs/>
          <w:color w:val="auto"/>
          <w:spacing w:val="1"/>
          <w:kern w:val="0"/>
          <w:position w:val="-1"/>
          <w:sz w:val="32"/>
          <w:szCs w:val="32"/>
          <w:highlight w:val="none"/>
        </w:rPr>
      </w:pPr>
    </w:p>
    <w:p>
      <w:pPr>
        <w:tabs>
          <w:tab w:val="left" w:pos="4546"/>
        </w:tabs>
        <w:autoSpaceDE w:val="0"/>
        <w:autoSpaceDN w:val="0"/>
        <w:adjustRightInd w:val="0"/>
        <w:spacing w:before="78"/>
        <w:ind w:left="1982" w:right="-20" w:hanging="1982" w:hangingChars="700"/>
        <w:jc w:val="left"/>
        <w:outlineLvl w:val="0"/>
        <w:rPr>
          <w:rFonts w:hint="default" w:ascii="楷体" w:hAnsi="楷体" w:eastAsia="楷体" w:cs="楷体"/>
          <w:b/>
          <w:bCs/>
          <w:color w:val="auto"/>
          <w:spacing w:val="1"/>
          <w:kern w:val="0"/>
          <w:position w:val="-1"/>
          <w:sz w:val="28"/>
          <w:szCs w:val="28"/>
          <w:highlight w:val="none"/>
          <w:u w:val="single"/>
          <w:lang w:val="en-US" w:eastAsia="zh-CN"/>
        </w:rPr>
      </w:pPr>
      <w:r>
        <w:rPr>
          <w:rFonts w:hint="eastAsia" w:ascii="楷体" w:hAnsi="楷体" w:eastAsia="楷体" w:cs="楷体"/>
          <w:b/>
          <w:bCs/>
          <w:color w:val="auto"/>
          <w:spacing w:val="1"/>
          <w:kern w:val="0"/>
          <w:position w:val="-1"/>
          <w:sz w:val="28"/>
          <w:szCs w:val="28"/>
          <w:highlight w:val="none"/>
        </w:rPr>
        <w:t>项</w:t>
      </w:r>
      <w:r>
        <w:rPr>
          <w:rFonts w:hint="eastAsia" w:ascii="楷体" w:hAnsi="楷体" w:eastAsia="楷体" w:cs="楷体"/>
          <w:b/>
          <w:bCs/>
          <w:color w:val="auto"/>
          <w:spacing w:val="1"/>
          <w:kern w:val="0"/>
          <w:position w:val="-1"/>
          <w:sz w:val="28"/>
          <w:szCs w:val="28"/>
          <w:highlight w:val="none"/>
          <w:lang w:val="en-US" w:eastAsia="zh-CN"/>
        </w:rPr>
        <w:t xml:space="preserve"> </w:t>
      </w:r>
      <w:r>
        <w:rPr>
          <w:rFonts w:hint="eastAsia" w:ascii="楷体" w:hAnsi="楷体" w:eastAsia="楷体" w:cs="楷体"/>
          <w:b/>
          <w:bCs/>
          <w:color w:val="auto"/>
          <w:spacing w:val="1"/>
          <w:kern w:val="0"/>
          <w:position w:val="-1"/>
          <w:sz w:val="28"/>
          <w:szCs w:val="28"/>
          <w:highlight w:val="none"/>
        </w:rPr>
        <w:t>目</w:t>
      </w:r>
      <w:r>
        <w:rPr>
          <w:rFonts w:hint="eastAsia" w:ascii="楷体" w:hAnsi="楷体" w:eastAsia="楷体" w:cs="楷体"/>
          <w:b/>
          <w:bCs/>
          <w:color w:val="auto"/>
          <w:spacing w:val="1"/>
          <w:kern w:val="0"/>
          <w:position w:val="-1"/>
          <w:sz w:val="28"/>
          <w:szCs w:val="28"/>
          <w:highlight w:val="none"/>
          <w:lang w:val="en-US" w:eastAsia="zh-CN"/>
        </w:rPr>
        <w:t xml:space="preserve"> </w:t>
      </w:r>
      <w:r>
        <w:rPr>
          <w:rFonts w:hint="eastAsia" w:ascii="楷体" w:hAnsi="楷体" w:eastAsia="楷体" w:cs="楷体"/>
          <w:b/>
          <w:bCs/>
          <w:color w:val="auto"/>
          <w:spacing w:val="1"/>
          <w:kern w:val="0"/>
          <w:position w:val="-1"/>
          <w:sz w:val="28"/>
          <w:szCs w:val="28"/>
          <w:highlight w:val="none"/>
        </w:rPr>
        <w:t>名</w:t>
      </w:r>
      <w:r>
        <w:rPr>
          <w:rFonts w:hint="eastAsia" w:ascii="楷体" w:hAnsi="楷体" w:eastAsia="楷体" w:cs="楷体"/>
          <w:b/>
          <w:bCs/>
          <w:color w:val="auto"/>
          <w:spacing w:val="1"/>
          <w:kern w:val="0"/>
          <w:position w:val="-1"/>
          <w:sz w:val="28"/>
          <w:szCs w:val="28"/>
          <w:highlight w:val="none"/>
          <w:lang w:val="en-US" w:eastAsia="zh-CN"/>
        </w:rPr>
        <w:t xml:space="preserve"> </w:t>
      </w:r>
      <w:r>
        <w:rPr>
          <w:rFonts w:hint="eastAsia" w:ascii="楷体" w:hAnsi="楷体" w:eastAsia="楷体" w:cs="楷体"/>
          <w:b/>
          <w:bCs/>
          <w:color w:val="auto"/>
          <w:spacing w:val="1"/>
          <w:kern w:val="0"/>
          <w:position w:val="-1"/>
          <w:sz w:val="28"/>
          <w:szCs w:val="28"/>
          <w:highlight w:val="none"/>
        </w:rPr>
        <w:t>称：</w:t>
      </w:r>
      <w:r>
        <w:rPr>
          <w:rFonts w:hint="eastAsia" w:ascii="楷体" w:hAnsi="楷体" w:eastAsia="楷体" w:cs="楷体"/>
          <w:b/>
          <w:bCs/>
          <w:color w:val="auto"/>
          <w:spacing w:val="1"/>
          <w:kern w:val="0"/>
          <w:position w:val="-1"/>
          <w:sz w:val="28"/>
          <w:szCs w:val="28"/>
          <w:highlight w:val="none"/>
          <w:u w:val="single"/>
          <w:lang w:val="en-US" w:eastAsia="zh-CN"/>
        </w:rPr>
        <w:t xml:space="preserve">观盛星光雪域建设项目招标代理服务                </w:t>
      </w:r>
    </w:p>
    <w:p>
      <w:pPr>
        <w:tabs>
          <w:tab w:val="left" w:pos="4546"/>
        </w:tabs>
        <w:autoSpaceDE w:val="0"/>
        <w:autoSpaceDN w:val="0"/>
        <w:adjustRightInd w:val="0"/>
        <w:spacing w:before="78"/>
        <w:ind w:right="-20"/>
        <w:jc w:val="both"/>
        <w:outlineLvl w:val="0"/>
        <w:rPr>
          <w:rFonts w:hint="eastAsia" w:ascii="楷体" w:hAnsi="楷体" w:eastAsia="楷体" w:cs="楷体"/>
          <w:b/>
          <w:bCs/>
          <w:color w:val="auto"/>
          <w:spacing w:val="1"/>
          <w:kern w:val="0"/>
          <w:position w:val="-1"/>
          <w:sz w:val="28"/>
          <w:szCs w:val="28"/>
          <w:highlight w:val="none"/>
          <w:u w:val="single"/>
          <w:lang w:val="en-US" w:eastAsia="zh-CN"/>
        </w:rPr>
      </w:pPr>
      <w:r>
        <w:rPr>
          <w:rFonts w:hint="eastAsia" w:ascii="楷体" w:hAnsi="楷体" w:eastAsia="楷体" w:cs="楷体"/>
          <w:b/>
          <w:bCs/>
          <w:color w:val="auto"/>
          <w:spacing w:val="1"/>
          <w:kern w:val="0"/>
          <w:position w:val="-1"/>
          <w:sz w:val="28"/>
          <w:szCs w:val="28"/>
          <w:highlight w:val="none"/>
          <w:u w:val="none"/>
        </w:rPr>
        <w:t>招标代理机构</w:t>
      </w:r>
      <w:r>
        <w:rPr>
          <w:rFonts w:hint="eastAsia" w:ascii="楷体" w:hAnsi="楷体" w:eastAsia="楷体" w:cs="楷体"/>
          <w:b/>
          <w:bCs/>
          <w:color w:val="auto"/>
          <w:spacing w:val="1"/>
          <w:kern w:val="0"/>
          <w:position w:val="-1"/>
          <w:sz w:val="28"/>
          <w:szCs w:val="28"/>
          <w:highlight w:val="none"/>
          <w:u w:val="none"/>
          <w:lang w:eastAsia="zh-CN"/>
        </w:rPr>
        <w:t>：</w:t>
      </w:r>
      <w:r>
        <w:rPr>
          <w:rFonts w:hint="eastAsia" w:ascii="楷体" w:hAnsi="楷体" w:eastAsia="楷体" w:cs="楷体"/>
          <w:b/>
          <w:bCs/>
          <w:color w:val="auto"/>
          <w:spacing w:val="1"/>
          <w:kern w:val="0"/>
          <w:position w:val="-1"/>
          <w:sz w:val="28"/>
          <w:szCs w:val="28"/>
          <w:highlight w:val="none"/>
          <w:u w:val="single"/>
          <w:lang w:val="en-US" w:eastAsia="zh-CN"/>
        </w:rPr>
        <w:t xml:space="preserve">                                 </w:t>
      </w:r>
    </w:p>
    <w:p>
      <w:pPr>
        <w:pStyle w:val="2"/>
        <w:ind w:left="0" w:leftChars="0" w:firstLine="0" w:firstLineChars="0"/>
        <w:rPr>
          <w:rFonts w:hint="eastAsia" w:ascii="楷体" w:hAnsi="楷体" w:eastAsia="楷体" w:cs="楷体"/>
          <w:b/>
          <w:bCs/>
          <w:kern w:val="0"/>
          <w:sz w:val="48"/>
          <w:szCs w:val="48"/>
          <w:u w:val="single"/>
        </w:rPr>
      </w:pPr>
      <w:r>
        <w:rPr>
          <w:rFonts w:hint="eastAsia" w:ascii="楷体" w:hAnsi="楷体" w:eastAsia="楷体" w:cs="楷体"/>
          <w:b/>
          <w:bCs/>
          <w:color w:val="auto"/>
          <w:spacing w:val="1"/>
          <w:kern w:val="0"/>
          <w:position w:val="-1"/>
          <w:sz w:val="28"/>
          <w:szCs w:val="28"/>
          <w:highlight w:val="none"/>
        </w:rPr>
        <w:t>投标文件内容：</w:t>
      </w:r>
      <w:r>
        <w:rPr>
          <w:rFonts w:hint="eastAsia" w:ascii="楷体" w:hAnsi="楷体" w:eastAsia="楷体" w:cs="楷体"/>
          <w:b/>
          <w:bCs/>
          <w:color w:val="auto"/>
          <w:spacing w:val="1"/>
          <w:kern w:val="0"/>
          <w:position w:val="-1"/>
          <w:sz w:val="28"/>
          <w:szCs w:val="28"/>
          <w:highlight w:val="none"/>
          <w:u w:val="single"/>
        </w:rPr>
        <w:t>投</w:t>
      </w:r>
      <w:r>
        <w:rPr>
          <w:rFonts w:hint="eastAsia" w:ascii="楷体" w:hAnsi="楷体" w:eastAsia="楷体" w:cs="楷体"/>
          <w:b/>
          <w:bCs/>
          <w:color w:val="auto"/>
          <w:spacing w:val="1"/>
          <w:kern w:val="0"/>
          <w:position w:val="-1"/>
          <w:sz w:val="28"/>
          <w:szCs w:val="28"/>
          <w:highlight w:val="none"/>
          <w:u w:val="single"/>
          <w:lang w:val="en-US" w:eastAsia="zh-CN"/>
        </w:rPr>
        <w:t xml:space="preserve"> </w:t>
      </w:r>
      <w:r>
        <w:rPr>
          <w:rFonts w:hint="eastAsia" w:ascii="楷体" w:hAnsi="楷体" w:eastAsia="楷体" w:cs="楷体"/>
          <w:b/>
          <w:bCs/>
          <w:color w:val="auto"/>
          <w:spacing w:val="1"/>
          <w:kern w:val="0"/>
          <w:position w:val="-1"/>
          <w:sz w:val="28"/>
          <w:szCs w:val="28"/>
          <w:highlight w:val="none"/>
          <w:u w:val="single"/>
        </w:rPr>
        <w:t>标</w:t>
      </w:r>
      <w:r>
        <w:rPr>
          <w:rFonts w:hint="eastAsia" w:ascii="楷体" w:hAnsi="楷体" w:eastAsia="楷体" w:cs="楷体"/>
          <w:b/>
          <w:bCs/>
          <w:color w:val="auto"/>
          <w:spacing w:val="1"/>
          <w:kern w:val="0"/>
          <w:position w:val="-1"/>
          <w:sz w:val="28"/>
          <w:szCs w:val="28"/>
          <w:highlight w:val="none"/>
          <w:u w:val="single"/>
          <w:lang w:val="en-US" w:eastAsia="zh-CN"/>
        </w:rPr>
        <w:t xml:space="preserve"> </w:t>
      </w:r>
      <w:r>
        <w:rPr>
          <w:rFonts w:hint="eastAsia" w:ascii="楷体" w:hAnsi="楷体" w:eastAsia="楷体" w:cs="楷体"/>
          <w:b/>
          <w:bCs/>
          <w:color w:val="auto"/>
          <w:spacing w:val="1"/>
          <w:kern w:val="0"/>
          <w:position w:val="-1"/>
          <w:sz w:val="28"/>
          <w:szCs w:val="28"/>
          <w:highlight w:val="none"/>
          <w:u w:val="single"/>
        </w:rPr>
        <w:t>文</w:t>
      </w:r>
      <w:r>
        <w:rPr>
          <w:rFonts w:hint="eastAsia" w:ascii="楷体" w:hAnsi="楷体" w:eastAsia="楷体" w:cs="楷体"/>
          <w:b/>
          <w:bCs/>
          <w:color w:val="auto"/>
          <w:spacing w:val="1"/>
          <w:kern w:val="0"/>
          <w:position w:val="-1"/>
          <w:sz w:val="28"/>
          <w:szCs w:val="28"/>
          <w:highlight w:val="none"/>
          <w:u w:val="single"/>
          <w:lang w:val="en-US" w:eastAsia="zh-CN"/>
        </w:rPr>
        <w:t xml:space="preserve"> </w:t>
      </w:r>
      <w:r>
        <w:rPr>
          <w:rFonts w:hint="eastAsia" w:ascii="楷体" w:hAnsi="楷体" w:eastAsia="楷体" w:cs="楷体"/>
          <w:b/>
          <w:bCs/>
          <w:color w:val="auto"/>
          <w:spacing w:val="1"/>
          <w:kern w:val="0"/>
          <w:position w:val="-1"/>
          <w:sz w:val="28"/>
          <w:szCs w:val="28"/>
          <w:highlight w:val="none"/>
          <w:u w:val="single"/>
        </w:rPr>
        <w:t>件</w:t>
      </w:r>
      <w:r>
        <w:rPr>
          <w:rFonts w:hint="eastAsia" w:ascii="楷体" w:hAnsi="楷体" w:eastAsia="楷体" w:cs="楷体"/>
          <w:b/>
          <w:bCs/>
          <w:color w:val="auto"/>
          <w:spacing w:val="1"/>
          <w:kern w:val="0"/>
          <w:position w:val="-1"/>
          <w:sz w:val="28"/>
          <w:szCs w:val="28"/>
          <w:highlight w:val="none"/>
          <w:u w:val="single"/>
          <w:lang w:val="en-US" w:eastAsia="zh-CN"/>
        </w:rPr>
        <w:t xml:space="preserve">              </w:t>
      </w:r>
    </w:p>
    <w:p>
      <w:pPr>
        <w:pStyle w:val="2"/>
        <w:ind w:left="0" w:leftChars="0" w:firstLine="0" w:firstLineChars="0"/>
        <w:rPr>
          <w:rFonts w:hint="eastAsia" w:ascii="楷体" w:hAnsi="楷体" w:eastAsia="楷体" w:cs="楷体"/>
          <w:b/>
          <w:bCs/>
          <w:kern w:val="0"/>
          <w:sz w:val="48"/>
          <w:szCs w:val="48"/>
          <w:u w:val="single"/>
        </w:rPr>
      </w:pPr>
    </w:p>
    <w:p>
      <w:pPr>
        <w:tabs>
          <w:tab w:val="left" w:pos="6175"/>
        </w:tabs>
        <w:autoSpaceDE w:val="0"/>
        <w:autoSpaceDN w:val="0"/>
        <w:adjustRightInd w:val="0"/>
        <w:spacing w:before="78"/>
        <w:ind w:right="-20"/>
        <w:jc w:val="both"/>
        <w:rPr>
          <w:rFonts w:hint="eastAsia" w:ascii="楷体" w:hAnsi="楷体" w:eastAsia="楷体" w:cs="楷体"/>
          <w:b/>
          <w:bCs/>
          <w:color w:val="auto"/>
          <w:spacing w:val="1"/>
          <w:kern w:val="0"/>
          <w:position w:val="-1"/>
          <w:sz w:val="28"/>
          <w:szCs w:val="28"/>
          <w:highlight w:val="none"/>
          <w:u w:val="none"/>
          <w:lang w:val="en-US" w:eastAsia="zh-CN"/>
        </w:rPr>
      </w:pPr>
      <w:r>
        <w:rPr>
          <w:rFonts w:hint="eastAsia" w:ascii="楷体" w:hAnsi="楷体" w:eastAsia="楷体" w:cs="楷体"/>
          <w:b/>
          <w:bCs/>
          <w:color w:val="auto"/>
          <w:spacing w:val="1"/>
          <w:kern w:val="0"/>
          <w:position w:val="-1"/>
          <w:sz w:val="28"/>
          <w:szCs w:val="28"/>
          <w:highlight w:val="none"/>
          <w:u w:val="none"/>
          <w:lang w:val="en-US" w:eastAsia="zh-CN"/>
        </w:rPr>
        <w:t>投   标   人：</w:t>
      </w:r>
      <w:r>
        <w:rPr>
          <w:rFonts w:hint="eastAsia" w:ascii="楷体" w:hAnsi="楷体" w:eastAsia="楷体" w:cs="楷体"/>
          <w:b/>
          <w:bCs/>
          <w:color w:val="auto"/>
          <w:spacing w:val="1"/>
          <w:kern w:val="0"/>
          <w:position w:val="-1"/>
          <w:sz w:val="28"/>
          <w:szCs w:val="28"/>
          <w:highlight w:val="none"/>
          <w:u w:val="single"/>
          <w:lang w:val="en-US" w:eastAsia="zh-CN"/>
        </w:rPr>
        <w:t xml:space="preserve">                                </w:t>
      </w:r>
      <w:r>
        <w:rPr>
          <w:rFonts w:hint="eastAsia" w:ascii="楷体" w:hAnsi="楷体" w:eastAsia="楷体" w:cs="楷体"/>
          <w:b/>
          <w:bCs/>
          <w:color w:val="auto"/>
          <w:spacing w:val="1"/>
          <w:kern w:val="0"/>
          <w:position w:val="-1"/>
          <w:sz w:val="28"/>
          <w:szCs w:val="28"/>
          <w:highlight w:val="none"/>
          <w:u w:val="none"/>
          <w:lang w:val="en-US" w:eastAsia="zh-CN"/>
        </w:rPr>
        <w:t xml:space="preserve">      </w:t>
      </w:r>
    </w:p>
    <w:p>
      <w:pPr>
        <w:tabs>
          <w:tab w:val="left" w:pos="5271"/>
        </w:tabs>
        <w:autoSpaceDE w:val="0"/>
        <w:autoSpaceDN w:val="0"/>
        <w:adjustRightInd w:val="0"/>
        <w:spacing w:before="37"/>
        <w:ind w:right="-20"/>
        <w:jc w:val="both"/>
        <w:rPr>
          <w:rFonts w:hint="eastAsia" w:ascii="楷体" w:hAnsi="楷体" w:eastAsia="楷体" w:cs="楷体"/>
          <w:b/>
          <w:bCs/>
          <w:color w:val="auto"/>
          <w:kern w:val="0"/>
          <w:sz w:val="28"/>
          <w:szCs w:val="28"/>
          <w:highlight w:val="none"/>
          <w:lang w:val="en-US"/>
        </w:rPr>
      </w:pPr>
      <w:r>
        <w:rPr>
          <w:rFonts w:hint="eastAsia" w:ascii="楷体" w:hAnsi="楷体" w:eastAsia="楷体" w:cs="楷体"/>
          <w:b/>
          <w:bCs/>
          <w:color w:val="auto"/>
          <w:spacing w:val="1"/>
          <w:kern w:val="0"/>
          <w:sz w:val="28"/>
          <w:szCs w:val="28"/>
          <w:highlight w:val="none"/>
        </w:rPr>
        <w:t>法定代表人或其委托代理人</w:t>
      </w:r>
      <w:r>
        <w:rPr>
          <w:rFonts w:hint="eastAsia" w:ascii="楷体" w:hAnsi="楷体" w:eastAsia="楷体" w:cs="楷体"/>
          <w:b/>
          <w:bCs/>
          <w:color w:val="auto"/>
          <w:spacing w:val="1"/>
          <w:kern w:val="0"/>
          <w:sz w:val="28"/>
          <w:szCs w:val="28"/>
          <w:highlight w:val="none"/>
          <w:lang w:eastAsia="zh-CN"/>
        </w:rPr>
        <w:t>：</w:t>
      </w:r>
      <w:r>
        <w:rPr>
          <w:rFonts w:hint="eastAsia" w:ascii="楷体" w:hAnsi="楷体" w:eastAsia="楷体" w:cs="楷体"/>
          <w:b/>
          <w:bCs/>
          <w:color w:val="auto"/>
          <w:spacing w:val="1"/>
          <w:kern w:val="0"/>
          <w:sz w:val="28"/>
          <w:szCs w:val="28"/>
          <w:highlight w:val="none"/>
          <w:u w:val="single"/>
          <w:lang w:val="en-US" w:eastAsia="zh-CN"/>
        </w:rPr>
        <w:t xml:space="preserve">                     </w:t>
      </w:r>
    </w:p>
    <w:p>
      <w:pPr>
        <w:pStyle w:val="5"/>
        <w:ind w:left="0" w:leftChars="0" w:firstLine="0" w:firstLineChars="0"/>
        <w:rPr>
          <w:rFonts w:hint="eastAsia" w:ascii="楷体" w:hAnsi="楷体" w:eastAsia="楷体" w:cs="楷体"/>
          <w:b/>
          <w:bCs/>
          <w:color w:val="auto"/>
          <w:spacing w:val="1"/>
          <w:kern w:val="0"/>
          <w:sz w:val="28"/>
          <w:szCs w:val="28"/>
          <w:highlight w:val="none"/>
          <w:u w:val="none"/>
          <w:lang w:val="en-US" w:eastAsia="zh-CN"/>
        </w:rPr>
      </w:pPr>
      <w:r>
        <w:rPr>
          <w:rFonts w:hint="eastAsia" w:ascii="楷体" w:hAnsi="楷体" w:eastAsia="楷体" w:cs="楷体"/>
          <w:b/>
          <w:bCs/>
          <w:color w:val="auto"/>
          <w:kern w:val="0"/>
          <w:sz w:val="28"/>
          <w:szCs w:val="28"/>
          <w:highlight w:val="none"/>
        </w:rPr>
        <w:t>日</w:t>
      </w:r>
      <w:r>
        <w:rPr>
          <w:rFonts w:hint="eastAsia" w:ascii="楷体" w:hAnsi="楷体" w:eastAsia="楷体" w:cs="楷体"/>
          <w:b/>
          <w:bCs/>
          <w:color w:val="auto"/>
          <w:kern w:val="0"/>
          <w:sz w:val="28"/>
          <w:szCs w:val="28"/>
          <w:highlight w:val="none"/>
          <w:lang w:val="en-US" w:eastAsia="zh-CN"/>
        </w:rPr>
        <w:t xml:space="preserve">        </w:t>
      </w:r>
      <w:r>
        <w:rPr>
          <w:rFonts w:hint="eastAsia" w:ascii="楷体" w:hAnsi="楷体" w:eastAsia="楷体" w:cs="楷体"/>
          <w:b/>
          <w:bCs/>
          <w:color w:val="auto"/>
          <w:kern w:val="0"/>
          <w:sz w:val="28"/>
          <w:szCs w:val="28"/>
          <w:highlight w:val="none"/>
        </w:rPr>
        <w:t>期</w:t>
      </w:r>
      <w:r>
        <w:rPr>
          <w:rFonts w:hint="eastAsia" w:ascii="楷体" w:hAnsi="楷体" w:eastAsia="楷体" w:cs="楷体"/>
          <w:b/>
          <w:bCs/>
          <w:color w:val="auto"/>
          <w:spacing w:val="3"/>
          <w:kern w:val="0"/>
          <w:sz w:val="28"/>
          <w:szCs w:val="28"/>
          <w:highlight w:val="none"/>
        </w:rPr>
        <w:t>：</w:t>
      </w:r>
      <w:r>
        <w:rPr>
          <w:rFonts w:hint="eastAsia" w:ascii="楷体" w:hAnsi="楷体" w:eastAsia="楷体" w:cs="楷体"/>
          <w:b/>
          <w:bCs/>
          <w:color w:val="auto"/>
          <w:spacing w:val="3"/>
          <w:kern w:val="0"/>
          <w:sz w:val="28"/>
          <w:szCs w:val="28"/>
          <w:highlight w:val="none"/>
          <w:lang w:val="en-US" w:eastAsia="zh-CN"/>
        </w:rPr>
        <w:t xml:space="preserve">   </w:t>
      </w:r>
      <w:r>
        <w:rPr>
          <w:rFonts w:hint="eastAsia" w:ascii="楷体" w:hAnsi="楷体" w:eastAsia="楷体" w:cs="楷体"/>
          <w:b/>
          <w:bCs/>
          <w:color w:val="auto"/>
          <w:spacing w:val="3"/>
          <w:kern w:val="0"/>
          <w:sz w:val="28"/>
          <w:szCs w:val="28"/>
          <w:highlight w:val="none"/>
          <w:u w:val="single"/>
          <w:lang w:val="en-US" w:eastAsia="zh-CN"/>
        </w:rPr>
        <w:t xml:space="preserve">    </w:t>
      </w:r>
      <w:r>
        <w:rPr>
          <w:rFonts w:hint="eastAsia" w:ascii="楷体" w:hAnsi="楷体" w:eastAsia="楷体" w:cs="楷体"/>
          <w:b/>
          <w:bCs/>
          <w:color w:val="auto"/>
          <w:spacing w:val="1"/>
          <w:kern w:val="0"/>
          <w:sz w:val="28"/>
          <w:szCs w:val="28"/>
          <w:highlight w:val="none"/>
          <w:u w:val="single"/>
          <w:lang w:val="en-US" w:eastAsia="zh-CN"/>
        </w:rPr>
        <w:t xml:space="preserve">  </w:t>
      </w:r>
      <w:r>
        <w:rPr>
          <w:rFonts w:hint="eastAsia" w:ascii="楷体" w:hAnsi="楷体" w:eastAsia="楷体" w:cs="楷体"/>
          <w:b/>
          <w:bCs/>
          <w:color w:val="auto"/>
          <w:spacing w:val="1"/>
          <w:kern w:val="0"/>
          <w:sz w:val="28"/>
          <w:szCs w:val="28"/>
          <w:highlight w:val="none"/>
        </w:rPr>
        <w:t>年</w:t>
      </w:r>
      <w:r>
        <w:rPr>
          <w:rFonts w:hint="eastAsia" w:ascii="楷体" w:hAnsi="楷体" w:eastAsia="楷体" w:cs="楷体"/>
          <w:b/>
          <w:bCs/>
          <w:color w:val="auto"/>
          <w:spacing w:val="1"/>
          <w:kern w:val="0"/>
          <w:sz w:val="28"/>
          <w:szCs w:val="28"/>
          <w:highlight w:val="none"/>
          <w:u w:val="single"/>
          <w:lang w:val="en-US" w:eastAsia="zh-CN"/>
        </w:rPr>
        <w:t xml:space="preserve">   </w:t>
      </w:r>
      <w:r>
        <w:rPr>
          <w:rFonts w:hint="eastAsia" w:ascii="楷体" w:hAnsi="楷体" w:eastAsia="楷体" w:cs="楷体"/>
          <w:b/>
          <w:bCs/>
          <w:color w:val="auto"/>
          <w:spacing w:val="1"/>
          <w:kern w:val="0"/>
          <w:sz w:val="28"/>
          <w:szCs w:val="28"/>
          <w:highlight w:val="none"/>
        </w:rPr>
        <w:t>月</w:t>
      </w:r>
      <w:r>
        <w:rPr>
          <w:rFonts w:hint="eastAsia" w:ascii="楷体" w:hAnsi="楷体" w:eastAsia="楷体" w:cs="楷体"/>
          <w:b/>
          <w:bCs/>
          <w:color w:val="auto"/>
          <w:spacing w:val="1"/>
          <w:kern w:val="0"/>
          <w:sz w:val="28"/>
          <w:szCs w:val="28"/>
          <w:highlight w:val="none"/>
          <w:u w:val="single"/>
          <w:lang w:val="en-US" w:eastAsia="zh-CN"/>
        </w:rPr>
        <w:t xml:space="preserve">   </w:t>
      </w:r>
      <w:r>
        <w:rPr>
          <w:rFonts w:hint="eastAsia" w:ascii="楷体" w:hAnsi="楷体" w:eastAsia="楷体" w:cs="楷体"/>
          <w:b/>
          <w:bCs/>
          <w:color w:val="auto"/>
          <w:spacing w:val="1"/>
          <w:kern w:val="0"/>
          <w:sz w:val="28"/>
          <w:szCs w:val="28"/>
          <w:highlight w:val="none"/>
          <w:u w:val="none"/>
          <w:lang w:val="en-US" w:eastAsia="zh-CN"/>
        </w:rPr>
        <w:t>日</w:t>
      </w:r>
    </w:p>
    <w:p>
      <w:pPr>
        <w:widowControl/>
        <w:spacing w:line="360" w:lineRule="auto"/>
        <w:jc w:val="center"/>
        <w:rPr>
          <w:rFonts w:hint="eastAsia" w:ascii="楷体" w:hAnsi="楷体" w:eastAsia="楷体" w:cs="楷体"/>
          <w:b/>
          <w:bCs/>
          <w:kern w:val="0"/>
          <w:sz w:val="48"/>
          <w:szCs w:val="48"/>
          <w:u w:val="single"/>
        </w:rPr>
        <w:sectPr>
          <w:footerReference r:id="rId6" w:type="first"/>
          <w:headerReference r:id="rId4" w:type="default"/>
          <w:footerReference r:id="rId5" w:type="default"/>
          <w:pgSz w:w="11906" w:h="16838"/>
          <w:pgMar w:top="1134" w:right="1418" w:bottom="1134" w:left="1418" w:header="851" w:footer="992" w:gutter="0"/>
          <w:pgNumType w:fmt="decimal"/>
          <w:cols w:space="720" w:num="1"/>
          <w:titlePg/>
          <w:docGrid w:type="lines" w:linePitch="312" w:charSpace="0"/>
        </w:sectPr>
      </w:pPr>
    </w:p>
    <w:p>
      <w:pPr>
        <w:pStyle w:val="14"/>
        <w:rPr>
          <w:rFonts w:hint="eastAsia"/>
        </w:rPr>
      </w:pPr>
    </w:p>
    <w:p>
      <w:pPr>
        <w:pStyle w:val="5"/>
        <w:ind w:left="0" w:leftChars="0" w:firstLine="0" w:firstLineChars="0"/>
        <w:rPr>
          <w:rFonts w:hint="eastAsia" w:ascii="楷体" w:hAnsi="楷体" w:eastAsia="楷体" w:cs="楷体"/>
          <w:b/>
          <w:bCs/>
          <w:color w:val="auto"/>
          <w:spacing w:val="1"/>
          <w:kern w:val="0"/>
          <w:sz w:val="28"/>
          <w:szCs w:val="28"/>
          <w:highlight w:val="none"/>
          <w:u w:val="none"/>
          <w:lang w:val="en-US" w:eastAsia="zh-CN"/>
        </w:rPr>
      </w:pPr>
    </w:p>
    <w:p>
      <w:pPr>
        <w:pStyle w:val="5"/>
        <w:ind w:left="0" w:leftChars="0" w:firstLine="0" w:firstLineChars="0"/>
        <w:rPr>
          <w:rFonts w:hint="eastAsia" w:ascii="楷体" w:hAnsi="楷体" w:eastAsia="楷体" w:cs="楷体"/>
          <w:b/>
          <w:bCs/>
          <w:color w:val="auto"/>
          <w:spacing w:val="1"/>
          <w:kern w:val="0"/>
          <w:sz w:val="28"/>
          <w:szCs w:val="28"/>
          <w:highlight w:val="none"/>
          <w:u w:val="none"/>
          <w:lang w:val="en-US" w:eastAsia="zh-CN"/>
        </w:rPr>
      </w:pPr>
    </w:p>
    <w:p>
      <w:pPr>
        <w:jc w:val="center"/>
        <w:rPr>
          <w:rFonts w:ascii="宋体"/>
          <w:b/>
          <w:sz w:val="32"/>
        </w:rPr>
      </w:pPr>
      <w:r>
        <w:rPr>
          <w:rFonts w:hint="eastAsia" w:ascii="宋体"/>
          <w:b/>
          <w:sz w:val="36"/>
        </w:rPr>
        <w:t>投 标 人 签 到 表</w:t>
      </w:r>
    </w:p>
    <w:p>
      <w:pPr>
        <w:jc w:val="center"/>
        <w:rPr>
          <w:rFonts w:ascii="宋体"/>
          <w:b/>
          <w:sz w:val="32"/>
        </w:rPr>
      </w:pPr>
    </w:p>
    <w:p>
      <w:pPr>
        <w:rPr>
          <w:rFonts w:hint="eastAsia" w:ascii="宋体" w:hAnsi="宋体" w:eastAsia="宋体" w:cs="宋体"/>
          <w:sz w:val="24"/>
          <w:lang w:eastAsia="zh-CN"/>
        </w:rPr>
      </w:pPr>
      <w:r>
        <w:rPr>
          <w:rFonts w:hint="eastAsia" w:ascii="宋体" w:hAnsi="宋体"/>
          <w:sz w:val="24"/>
        </w:rPr>
        <w:t>项目名称：</w:t>
      </w:r>
      <w:r>
        <w:rPr>
          <w:rFonts w:hint="eastAsia" w:ascii="宋体" w:hAnsi="宋体" w:eastAsia="宋体" w:cs="宋体"/>
          <w:sz w:val="24"/>
          <w:lang w:val="en-US" w:eastAsia="zh-CN"/>
        </w:rPr>
        <w:t>观盛星光雪域建设项目招标代理服务</w:t>
      </w:r>
    </w:p>
    <w:p>
      <w:pPr>
        <w:rPr>
          <w:rFonts w:hint="eastAsia" w:ascii="宋体" w:hAnsi="宋体" w:eastAsiaTheme="minorEastAsia"/>
          <w:sz w:val="24"/>
          <w:lang w:eastAsia="zh-CN"/>
        </w:rPr>
      </w:pPr>
      <w:r>
        <w:rPr>
          <w:rFonts w:hint="eastAsia" w:ascii="宋体" w:hAnsi="宋体"/>
          <w:sz w:val="24"/>
        </w:rPr>
        <w:t>开标日期：</w:t>
      </w:r>
      <w:r>
        <w:rPr>
          <w:rFonts w:hint="eastAsia" w:ascii="宋体" w:hAnsi="宋体" w:cs="宋体"/>
          <w:color w:val="auto"/>
          <w:sz w:val="24"/>
          <w:highlight w:val="none"/>
          <w:lang w:eastAsia="zh-CN"/>
        </w:rPr>
        <w:t>2024年  月  日</w:t>
      </w:r>
    </w:p>
    <w:p>
      <w:pPr>
        <w:rPr>
          <w:rFonts w:ascii="宋体" w:hAnsi="宋体"/>
          <w:sz w:val="24"/>
        </w:rPr>
      </w:pPr>
      <w:r>
        <w:rPr>
          <w:rFonts w:hint="eastAsia" w:ascii="宋体" w:hAnsi="宋体"/>
          <w:sz w:val="24"/>
        </w:rPr>
        <w:t>开标地点：</w:t>
      </w:r>
      <w:r>
        <w:rPr>
          <w:rFonts w:hint="eastAsia" w:ascii="宋体" w:hAnsi="宋体"/>
          <w:sz w:val="24"/>
          <w:lang w:val="en-US" w:eastAsia="zh-CN"/>
        </w:rPr>
        <w:t>会议室</w:t>
      </w:r>
    </w:p>
    <w:tbl>
      <w:tblPr>
        <w:tblStyle w:val="15"/>
        <w:tblW w:w="14117" w:type="dxa"/>
        <w:tblInd w:w="10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37"/>
        <w:gridCol w:w="4737"/>
        <w:gridCol w:w="1950"/>
        <w:gridCol w:w="2654"/>
        <w:gridCol w:w="2016"/>
        <w:gridCol w:w="212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502" w:hRule="atLeast"/>
        </w:trPr>
        <w:tc>
          <w:tcPr>
            <w:tcW w:w="637" w:type="dxa"/>
            <w:noWrap w:val="0"/>
            <w:vAlign w:val="center"/>
          </w:tcPr>
          <w:p>
            <w:pPr>
              <w:jc w:val="center"/>
              <w:rPr>
                <w:rFonts w:ascii="宋体"/>
                <w:caps/>
                <w:sz w:val="24"/>
              </w:rPr>
            </w:pPr>
            <w:r>
              <w:rPr>
                <w:rFonts w:hint="eastAsia" w:ascii="宋体"/>
                <w:caps/>
                <w:sz w:val="24"/>
              </w:rPr>
              <w:t>序号</w:t>
            </w:r>
          </w:p>
        </w:tc>
        <w:tc>
          <w:tcPr>
            <w:tcW w:w="4737" w:type="dxa"/>
            <w:noWrap w:val="0"/>
            <w:vAlign w:val="center"/>
          </w:tcPr>
          <w:p>
            <w:pPr>
              <w:snapToGrid w:val="0"/>
              <w:jc w:val="center"/>
              <w:rPr>
                <w:rFonts w:ascii="宋体"/>
                <w:caps/>
                <w:sz w:val="24"/>
              </w:rPr>
            </w:pPr>
            <w:r>
              <w:rPr>
                <w:rFonts w:hint="eastAsia" w:ascii="宋体"/>
                <w:caps/>
                <w:sz w:val="24"/>
              </w:rPr>
              <w:t>投 标 人 名 称</w:t>
            </w:r>
          </w:p>
        </w:tc>
        <w:tc>
          <w:tcPr>
            <w:tcW w:w="1950" w:type="dxa"/>
            <w:noWrap w:val="0"/>
            <w:vAlign w:val="center"/>
          </w:tcPr>
          <w:p>
            <w:pPr>
              <w:jc w:val="center"/>
              <w:rPr>
                <w:rFonts w:ascii="宋体"/>
                <w:caps/>
                <w:sz w:val="24"/>
              </w:rPr>
            </w:pPr>
            <w:r>
              <w:rPr>
                <w:rFonts w:hint="eastAsia" w:ascii="宋体"/>
                <w:caps/>
                <w:sz w:val="24"/>
              </w:rPr>
              <w:t>投标文件</w:t>
            </w:r>
          </w:p>
          <w:p>
            <w:pPr>
              <w:jc w:val="center"/>
              <w:rPr>
                <w:rFonts w:ascii="宋体"/>
                <w:caps/>
                <w:sz w:val="24"/>
              </w:rPr>
            </w:pPr>
            <w:r>
              <w:rPr>
                <w:rFonts w:hint="eastAsia" w:ascii="宋体"/>
                <w:caps/>
                <w:sz w:val="24"/>
              </w:rPr>
              <w:t>递交人</w:t>
            </w:r>
          </w:p>
        </w:tc>
        <w:tc>
          <w:tcPr>
            <w:tcW w:w="2654" w:type="dxa"/>
            <w:noWrap w:val="0"/>
            <w:vAlign w:val="center"/>
          </w:tcPr>
          <w:p>
            <w:pPr>
              <w:jc w:val="center"/>
              <w:rPr>
                <w:rFonts w:ascii="宋体"/>
                <w:caps/>
                <w:sz w:val="24"/>
              </w:rPr>
            </w:pPr>
            <w:r>
              <w:rPr>
                <w:rFonts w:hint="eastAsia" w:ascii="宋体"/>
                <w:caps/>
                <w:sz w:val="24"/>
              </w:rPr>
              <w:t>联系电话</w:t>
            </w:r>
          </w:p>
        </w:tc>
        <w:tc>
          <w:tcPr>
            <w:tcW w:w="2016" w:type="dxa"/>
            <w:noWrap w:val="0"/>
            <w:vAlign w:val="center"/>
          </w:tcPr>
          <w:p>
            <w:pPr>
              <w:jc w:val="center"/>
              <w:rPr>
                <w:rFonts w:ascii="宋体"/>
                <w:caps/>
                <w:sz w:val="24"/>
              </w:rPr>
            </w:pPr>
            <w:r>
              <w:rPr>
                <w:rFonts w:hint="eastAsia" w:ascii="宋体"/>
                <w:caps/>
                <w:sz w:val="24"/>
              </w:rPr>
              <w:t>投标文件</w:t>
            </w:r>
          </w:p>
          <w:p>
            <w:pPr>
              <w:jc w:val="center"/>
              <w:rPr>
                <w:rFonts w:ascii="宋体"/>
                <w:caps/>
                <w:sz w:val="24"/>
              </w:rPr>
            </w:pPr>
            <w:r>
              <w:rPr>
                <w:rFonts w:hint="eastAsia" w:ascii="宋体"/>
                <w:caps/>
                <w:sz w:val="24"/>
              </w:rPr>
              <w:t>交到时间</w:t>
            </w:r>
          </w:p>
        </w:tc>
        <w:tc>
          <w:tcPr>
            <w:tcW w:w="2123" w:type="dxa"/>
            <w:noWrap w:val="0"/>
            <w:vAlign w:val="center"/>
          </w:tcPr>
          <w:p>
            <w:pPr>
              <w:jc w:val="center"/>
              <w:rPr>
                <w:rFonts w:ascii="宋体"/>
                <w:caps/>
                <w:sz w:val="24"/>
              </w:rPr>
            </w:pPr>
            <w:r>
              <w:rPr>
                <w:rFonts w:hint="eastAsia" w:ascii="宋体"/>
                <w:caps/>
                <w:sz w:val="24"/>
              </w:rPr>
              <w:t>投标文件</w:t>
            </w:r>
          </w:p>
          <w:p>
            <w:pPr>
              <w:jc w:val="center"/>
              <w:rPr>
                <w:rFonts w:ascii="宋体"/>
                <w:caps/>
                <w:sz w:val="24"/>
              </w:rPr>
            </w:pPr>
            <w:r>
              <w:rPr>
                <w:rFonts w:hint="eastAsia" w:ascii="宋体"/>
                <w:caps/>
                <w:sz w:val="24"/>
              </w:rPr>
              <w:t>签收人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451" w:hRule="atLeast"/>
        </w:trPr>
        <w:tc>
          <w:tcPr>
            <w:tcW w:w="637" w:type="dxa"/>
            <w:noWrap w:val="0"/>
            <w:vAlign w:val="center"/>
          </w:tcPr>
          <w:p>
            <w:pPr>
              <w:jc w:val="center"/>
              <w:rPr>
                <w:sz w:val="24"/>
              </w:rPr>
            </w:pPr>
            <w:r>
              <w:rPr>
                <w:rFonts w:hint="eastAsia"/>
                <w:sz w:val="24"/>
              </w:rPr>
              <w:t>1</w:t>
            </w:r>
          </w:p>
        </w:tc>
        <w:tc>
          <w:tcPr>
            <w:tcW w:w="4737" w:type="dxa"/>
            <w:noWrap w:val="0"/>
            <w:vAlign w:val="center"/>
          </w:tcPr>
          <w:p>
            <w:pPr>
              <w:snapToGrid w:val="0"/>
              <w:jc w:val="center"/>
              <w:rPr>
                <w:rFonts w:ascii="宋体"/>
                <w:caps/>
                <w:sz w:val="24"/>
              </w:rPr>
            </w:pPr>
          </w:p>
        </w:tc>
        <w:tc>
          <w:tcPr>
            <w:tcW w:w="1950" w:type="dxa"/>
            <w:noWrap w:val="0"/>
            <w:vAlign w:val="center"/>
          </w:tcPr>
          <w:p>
            <w:pPr>
              <w:spacing w:line="360" w:lineRule="auto"/>
              <w:jc w:val="center"/>
              <w:rPr>
                <w:rFonts w:ascii="仿宋_GB2312" w:eastAsia="仿宋_GB2312"/>
                <w:sz w:val="24"/>
              </w:rPr>
            </w:pPr>
          </w:p>
        </w:tc>
        <w:tc>
          <w:tcPr>
            <w:tcW w:w="2654" w:type="dxa"/>
            <w:noWrap w:val="0"/>
            <w:vAlign w:val="center"/>
          </w:tcPr>
          <w:p>
            <w:pPr>
              <w:spacing w:line="360" w:lineRule="auto"/>
              <w:jc w:val="center"/>
              <w:rPr>
                <w:rFonts w:ascii="仿宋_GB2312" w:eastAsia="仿宋_GB2312"/>
                <w:sz w:val="24"/>
              </w:rPr>
            </w:pPr>
          </w:p>
        </w:tc>
        <w:tc>
          <w:tcPr>
            <w:tcW w:w="2016" w:type="dxa"/>
            <w:noWrap w:val="0"/>
            <w:vAlign w:val="center"/>
          </w:tcPr>
          <w:p>
            <w:pPr>
              <w:spacing w:line="360" w:lineRule="auto"/>
              <w:jc w:val="center"/>
              <w:rPr>
                <w:rFonts w:ascii="仿宋_GB2312" w:eastAsia="仿宋_GB2312"/>
                <w:sz w:val="24"/>
              </w:rPr>
            </w:pPr>
          </w:p>
        </w:tc>
        <w:tc>
          <w:tcPr>
            <w:tcW w:w="2123" w:type="dxa"/>
            <w:noWrap w:val="0"/>
            <w:vAlign w:val="center"/>
          </w:tcPr>
          <w:p>
            <w:pPr>
              <w:spacing w:line="360" w:lineRule="auto"/>
              <w:jc w:val="center"/>
              <w:rPr>
                <w:rFonts w:ascii="仿宋_GB2312" w:eastAsia="仿宋_GB2312"/>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451" w:hRule="atLeast"/>
        </w:trPr>
        <w:tc>
          <w:tcPr>
            <w:tcW w:w="637" w:type="dxa"/>
            <w:noWrap w:val="0"/>
            <w:vAlign w:val="center"/>
          </w:tcPr>
          <w:p>
            <w:pPr>
              <w:jc w:val="center"/>
              <w:rPr>
                <w:sz w:val="24"/>
              </w:rPr>
            </w:pPr>
            <w:r>
              <w:rPr>
                <w:rFonts w:hint="eastAsia"/>
                <w:sz w:val="24"/>
              </w:rPr>
              <w:t>2</w:t>
            </w:r>
          </w:p>
        </w:tc>
        <w:tc>
          <w:tcPr>
            <w:tcW w:w="4737" w:type="dxa"/>
            <w:noWrap w:val="0"/>
            <w:vAlign w:val="center"/>
          </w:tcPr>
          <w:p>
            <w:pPr>
              <w:snapToGrid w:val="0"/>
              <w:jc w:val="center"/>
              <w:rPr>
                <w:rFonts w:ascii="宋体"/>
                <w:caps/>
                <w:sz w:val="24"/>
              </w:rPr>
            </w:pPr>
          </w:p>
        </w:tc>
        <w:tc>
          <w:tcPr>
            <w:tcW w:w="1950" w:type="dxa"/>
            <w:noWrap w:val="0"/>
            <w:vAlign w:val="center"/>
          </w:tcPr>
          <w:p>
            <w:pPr>
              <w:spacing w:line="360" w:lineRule="auto"/>
              <w:jc w:val="center"/>
              <w:rPr>
                <w:rFonts w:ascii="仿宋_GB2312" w:eastAsia="仿宋_GB2312"/>
                <w:sz w:val="24"/>
              </w:rPr>
            </w:pPr>
          </w:p>
        </w:tc>
        <w:tc>
          <w:tcPr>
            <w:tcW w:w="2654" w:type="dxa"/>
            <w:noWrap w:val="0"/>
            <w:vAlign w:val="center"/>
          </w:tcPr>
          <w:p>
            <w:pPr>
              <w:spacing w:line="360" w:lineRule="auto"/>
              <w:jc w:val="center"/>
              <w:rPr>
                <w:rFonts w:ascii="仿宋_GB2312" w:eastAsia="仿宋_GB2312"/>
                <w:sz w:val="24"/>
              </w:rPr>
            </w:pPr>
          </w:p>
        </w:tc>
        <w:tc>
          <w:tcPr>
            <w:tcW w:w="2016" w:type="dxa"/>
            <w:noWrap w:val="0"/>
            <w:vAlign w:val="center"/>
          </w:tcPr>
          <w:p>
            <w:pPr>
              <w:spacing w:line="360" w:lineRule="auto"/>
              <w:jc w:val="center"/>
              <w:rPr>
                <w:rFonts w:ascii="仿宋_GB2312" w:eastAsia="仿宋_GB2312"/>
                <w:sz w:val="24"/>
              </w:rPr>
            </w:pPr>
          </w:p>
        </w:tc>
        <w:tc>
          <w:tcPr>
            <w:tcW w:w="2123" w:type="dxa"/>
            <w:noWrap w:val="0"/>
            <w:vAlign w:val="center"/>
          </w:tcPr>
          <w:p>
            <w:pPr>
              <w:spacing w:line="360" w:lineRule="auto"/>
              <w:jc w:val="center"/>
              <w:rPr>
                <w:rFonts w:ascii="仿宋_GB2312" w:eastAsia="仿宋_GB2312"/>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552" w:hRule="atLeast"/>
        </w:trPr>
        <w:tc>
          <w:tcPr>
            <w:tcW w:w="637" w:type="dxa"/>
            <w:noWrap w:val="0"/>
            <w:vAlign w:val="center"/>
          </w:tcPr>
          <w:p>
            <w:pPr>
              <w:jc w:val="center"/>
              <w:rPr>
                <w:sz w:val="24"/>
              </w:rPr>
            </w:pPr>
            <w:r>
              <w:rPr>
                <w:rFonts w:hint="eastAsia"/>
                <w:sz w:val="24"/>
              </w:rPr>
              <w:t>3</w:t>
            </w:r>
          </w:p>
        </w:tc>
        <w:tc>
          <w:tcPr>
            <w:tcW w:w="4737" w:type="dxa"/>
            <w:noWrap w:val="0"/>
            <w:vAlign w:val="center"/>
          </w:tcPr>
          <w:p>
            <w:pPr>
              <w:snapToGrid w:val="0"/>
              <w:jc w:val="center"/>
              <w:rPr>
                <w:rFonts w:ascii="宋体"/>
                <w:caps/>
                <w:sz w:val="24"/>
              </w:rPr>
            </w:pPr>
          </w:p>
        </w:tc>
        <w:tc>
          <w:tcPr>
            <w:tcW w:w="1950" w:type="dxa"/>
            <w:noWrap w:val="0"/>
            <w:vAlign w:val="center"/>
          </w:tcPr>
          <w:p>
            <w:pPr>
              <w:spacing w:line="360" w:lineRule="auto"/>
              <w:jc w:val="center"/>
              <w:rPr>
                <w:rFonts w:ascii="仿宋_GB2312" w:eastAsia="仿宋_GB2312"/>
                <w:sz w:val="24"/>
              </w:rPr>
            </w:pPr>
          </w:p>
        </w:tc>
        <w:tc>
          <w:tcPr>
            <w:tcW w:w="2654" w:type="dxa"/>
            <w:noWrap w:val="0"/>
            <w:vAlign w:val="center"/>
          </w:tcPr>
          <w:p>
            <w:pPr>
              <w:spacing w:line="360" w:lineRule="auto"/>
              <w:jc w:val="center"/>
              <w:rPr>
                <w:rFonts w:ascii="仿宋_GB2312" w:eastAsia="仿宋_GB2312"/>
                <w:sz w:val="24"/>
              </w:rPr>
            </w:pPr>
          </w:p>
        </w:tc>
        <w:tc>
          <w:tcPr>
            <w:tcW w:w="2016" w:type="dxa"/>
            <w:noWrap w:val="0"/>
            <w:vAlign w:val="center"/>
          </w:tcPr>
          <w:p>
            <w:pPr>
              <w:spacing w:line="360" w:lineRule="auto"/>
              <w:jc w:val="center"/>
              <w:rPr>
                <w:rFonts w:ascii="仿宋_GB2312" w:eastAsia="仿宋_GB2312"/>
                <w:sz w:val="24"/>
              </w:rPr>
            </w:pPr>
          </w:p>
        </w:tc>
        <w:tc>
          <w:tcPr>
            <w:tcW w:w="2123" w:type="dxa"/>
            <w:noWrap w:val="0"/>
            <w:vAlign w:val="center"/>
          </w:tcPr>
          <w:p>
            <w:pPr>
              <w:spacing w:line="360" w:lineRule="auto"/>
              <w:jc w:val="center"/>
              <w:rPr>
                <w:rFonts w:ascii="仿宋_GB2312" w:eastAsia="仿宋_GB2312"/>
                <w:sz w:val="24"/>
              </w:rPr>
            </w:pPr>
          </w:p>
        </w:tc>
      </w:tr>
    </w:tbl>
    <w:p>
      <w:pPr>
        <w:jc w:val="center"/>
        <w:outlineLvl w:val="0"/>
        <w:rPr>
          <w:sz w:val="18"/>
        </w:rPr>
      </w:pPr>
    </w:p>
    <w:p>
      <w:pPr>
        <w:adjustRightInd w:val="0"/>
        <w:snapToGrid w:val="0"/>
        <w:spacing w:line="540" w:lineRule="atLeast"/>
        <w:jc w:val="center"/>
        <w:rPr>
          <w:rFonts w:ascii="宋体"/>
          <w:b/>
          <w:sz w:val="36"/>
        </w:rPr>
      </w:pPr>
      <w:r>
        <w:br w:type="page"/>
      </w:r>
      <w:r>
        <w:rPr>
          <w:rFonts w:hint="eastAsia" w:ascii="宋体"/>
          <w:b/>
          <w:sz w:val="36"/>
        </w:rPr>
        <w:t>业主签到表</w:t>
      </w:r>
    </w:p>
    <w:p>
      <w:pPr>
        <w:jc w:val="center"/>
        <w:rPr>
          <w:rFonts w:ascii="仿宋_GB2312" w:eastAsia="仿宋_GB2312"/>
          <w:b/>
          <w:sz w:val="10"/>
        </w:rPr>
      </w:pPr>
    </w:p>
    <w:p>
      <w:pPr>
        <w:rPr>
          <w:rFonts w:ascii="仿宋_GB2312" w:eastAsia="仿宋_GB2312"/>
          <w:b/>
        </w:rPr>
      </w:pPr>
    </w:p>
    <w:p>
      <w:pPr>
        <w:rPr>
          <w:rFonts w:hint="eastAsia" w:ascii="宋体" w:hAnsi="宋体" w:eastAsia="宋体" w:cs="宋体"/>
          <w:sz w:val="24"/>
          <w:lang w:eastAsia="zh-CN"/>
        </w:rPr>
      </w:pPr>
      <w:r>
        <w:rPr>
          <w:rFonts w:hint="eastAsia" w:ascii="宋体" w:hAnsi="宋体"/>
          <w:sz w:val="24"/>
        </w:rPr>
        <w:t>项目名称：</w:t>
      </w:r>
      <w:r>
        <w:rPr>
          <w:rFonts w:hint="eastAsia" w:ascii="宋体" w:hAnsi="宋体" w:eastAsia="宋体" w:cs="宋体"/>
          <w:sz w:val="24"/>
          <w:lang w:val="en-US" w:eastAsia="zh-CN"/>
        </w:rPr>
        <w:t>观盛星光雪域建设项目招标代理服务</w:t>
      </w:r>
    </w:p>
    <w:p>
      <w:pPr>
        <w:rPr>
          <w:rFonts w:hint="eastAsia" w:ascii="宋体" w:hAnsi="宋体" w:cs="宋体" w:eastAsiaTheme="minorEastAsia"/>
          <w:color w:val="auto"/>
          <w:sz w:val="24"/>
          <w:highlight w:val="none"/>
          <w:u w:val="none"/>
          <w:lang w:val="en-US" w:eastAsia="zh-CN"/>
        </w:rPr>
      </w:pPr>
      <w:r>
        <w:rPr>
          <w:rFonts w:hint="eastAsia" w:ascii="宋体" w:hAnsi="宋体"/>
          <w:sz w:val="24"/>
        </w:rPr>
        <w:t>开标日期：</w:t>
      </w:r>
      <w:r>
        <w:rPr>
          <w:rFonts w:hint="eastAsia" w:ascii="宋体" w:hAnsi="宋体" w:cs="宋体"/>
          <w:color w:val="auto"/>
          <w:sz w:val="24"/>
          <w:highlight w:val="none"/>
          <w:lang w:eastAsia="zh-CN"/>
        </w:rPr>
        <w:t>2024年  月  日</w:t>
      </w:r>
    </w:p>
    <w:p>
      <w:pPr>
        <w:rPr>
          <w:rFonts w:ascii="宋体" w:hAnsi="宋体"/>
          <w:sz w:val="24"/>
        </w:rPr>
      </w:pPr>
      <w:r>
        <w:rPr>
          <w:rFonts w:hint="eastAsia" w:ascii="宋体" w:hAnsi="宋体"/>
          <w:sz w:val="24"/>
        </w:rPr>
        <w:t>开标地点：</w:t>
      </w:r>
      <w:r>
        <w:rPr>
          <w:rFonts w:hint="eastAsia" w:ascii="宋体" w:hAnsi="宋体"/>
          <w:sz w:val="24"/>
          <w:lang w:val="en-US" w:eastAsia="zh-CN"/>
        </w:rPr>
        <w:t>会议室</w:t>
      </w:r>
    </w:p>
    <w:tbl>
      <w:tblPr>
        <w:tblStyle w:val="15"/>
        <w:tblW w:w="0" w:type="auto"/>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683"/>
        <w:gridCol w:w="1913"/>
        <w:gridCol w:w="4730"/>
        <w:gridCol w:w="2288"/>
        <w:gridCol w:w="2898"/>
        <w:gridCol w:w="1525"/>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046" w:hRule="atLeast"/>
        </w:trPr>
        <w:tc>
          <w:tcPr>
            <w:tcW w:w="683" w:type="dxa"/>
            <w:tcBorders>
              <w:tl2br w:val="nil"/>
              <w:tr2bl w:val="nil"/>
            </w:tcBorders>
            <w:noWrap w:val="0"/>
            <w:vAlign w:val="center"/>
          </w:tcPr>
          <w:p>
            <w:pPr>
              <w:jc w:val="center"/>
              <w:rPr>
                <w:rFonts w:ascii="宋体"/>
                <w:caps/>
                <w:sz w:val="24"/>
              </w:rPr>
            </w:pPr>
            <w:r>
              <w:rPr>
                <w:rFonts w:hint="eastAsia" w:ascii="宋体"/>
                <w:caps/>
                <w:sz w:val="24"/>
              </w:rPr>
              <w:t>序号</w:t>
            </w:r>
          </w:p>
        </w:tc>
        <w:tc>
          <w:tcPr>
            <w:tcW w:w="1913" w:type="dxa"/>
            <w:tcBorders>
              <w:tl2br w:val="nil"/>
              <w:tr2bl w:val="nil"/>
            </w:tcBorders>
            <w:noWrap w:val="0"/>
            <w:vAlign w:val="center"/>
          </w:tcPr>
          <w:p>
            <w:pPr>
              <w:jc w:val="center"/>
              <w:rPr>
                <w:rFonts w:ascii="宋体"/>
                <w:caps/>
                <w:sz w:val="24"/>
              </w:rPr>
            </w:pPr>
            <w:r>
              <w:rPr>
                <w:rFonts w:hint="eastAsia" w:ascii="宋体"/>
                <w:caps/>
                <w:sz w:val="24"/>
              </w:rPr>
              <w:t>姓  名</w:t>
            </w:r>
          </w:p>
        </w:tc>
        <w:tc>
          <w:tcPr>
            <w:tcW w:w="4730" w:type="dxa"/>
            <w:tcBorders>
              <w:tl2br w:val="nil"/>
              <w:tr2bl w:val="nil"/>
            </w:tcBorders>
            <w:noWrap w:val="0"/>
            <w:vAlign w:val="center"/>
          </w:tcPr>
          <w:p>
            <w:pPr>
              <w:jc w:val="center"/>
              <w:rPr>
                <w:rFonts w:ascii="宋体"/>
                <w:caps/>
                <w:sz w:val="24"/>
              </w:rPr>
            </w:pPr>
            <w:r>
              <w:rPr>
                <w:rFonts w:hint="eastAsia" w:ascii="宋体"/>
                <w:caps/>
                <w:sz w:val="24"/>
              </w:rPr>
              <w:t>工 作 单 位</w:t>
            </w:r>
          </w:p>
        </w:tc>
        <w:tc>
          <w:tcPr>
            <w:tcW w:w="2288" w:type="dxa"/>
            <w:tcBorders>
              <w:tl2br w:val="nil"/>
              <w:tr2bl w:val="nil"/>
            </w:tcBorders>
            <w:noWrap w:val="0"/>
            <w:vAlign w:val="center"/>
          </w:tcPr>
          <w:p>
            <w:pPr>
              <w:jc w:val="center"/>
              <w:rPr>
                <w:rFonts w:ascii="宋体"/>
                <w:caps/>
                <w:sz w:val="24"/>
              </w:rPr>
            </w:pPr>
            <w:r>
              <w:rPr>
                <w:rFonts w:hint="eastAsia" w:ascii="宋体"/>
                <w:caps/>
                <w:sz w:val="24"/>
              </w:rPr>
              <w:t>职务职称</w:t>
            </w:r>
          </w:p>
        </w:tc>
        <w:tc>
          <w:tcPr>
            <w:tcW w:w="2898" w:type="dxa"/>
            <w:tcBorders>
              <w:tl2br w:val="nil"/>
              <w:tr2bl w:val="nil"/>
            </w:tcBorders>
            <w:noWrap w:val="0"/>
            <w:vAlign w:val="center"/>
          </w:tcPr>
          <w:p>
            <w:pPr>
              <w:jc w:val="center"/>
              <w:rPr>
                <w:rFonts w:ascii="宋体"/>
                <w:caps/>
                <w:sz w:val="24"/>
              </w:rPr>
            </w:pPr>
            <w:r>
              <w:rPr>
                <w:rFonts w:hint="eastAsia" w:ascii="宋体"/>
                <w:caps/>
                <w:sz w:val="24"/>
              </w:rPr>
              <w:t>联系电话</w:t>
            </w:r>
          </w:p>
        </w:tc>
        <w:tc>
          <w:tcPr>
            <w:tcW w:w="1525" w:type="dxa"/>
            <w:tcBorders>
              <w:tl2br w:val="nil"/>
              <w:tr2bl w:val="nil"/>
            </w:tcBorders>
            <w:noWrap w:val="0"/>
            <w:vAlign w:val="center"/>
          </w:tcPr>
          <w:p>
            <w:pPr>
              <w:jc w:val="center"/>
              <w:rPr>
                <w:rFonts w:ascii="宋体"/>
                <w:caps/>
                <w:sz w:val="24"/>
              </w:rPr>
            </w:pPr>
            <w:r>
              <w:rPr>
                <w:rFonts w:hint="eastAsia" w:ascii="宋体"/>
                <w:caps/>
                <w:sz w:val="24"/>
              </w:rPr>
              <w:t>备注</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046" w:hRule="atLeast"/>
        </w:trPr>
        <w:tc>
          <w:tcPr>
            <w:tcW w:w="683" w:type="dxa"/>
            <w:tcBorders>
              <w:tl2br w:val="nil"/>
              <w:tr2bl w:val="nil"/>
            </w:tcBorders>
            <w:noWrap w:val="0"/>
            <w:vAlign w:val="center"/>
          </w:tcPr>
          <w:p>
            <w:pPr>
              <w:spacing w:line="360" w:lineRule="auto"/>
              <w:jc w:val="center"/>
              <w:rPr>
                <w:rFonts w:ascii="仿宋_GB2312" w:eastAsia="仿宋_GB2312"/>
                <w:b/>
                <w:sz w:val="18"/>
              </w:rPr>
            </w:pPr>
            <w:r>
              <w:rPr>
                <w:rFonts w:hint="eastAsia" w:ascii="仿宋_GB2312" w:eastAsia="仿宋_GB2312"/>
                <w:b/>
                <w:sz w:val="18"/>
              </w:rPr>
              <w:t>1</w:t>
            </w:r>
          </w:p>
        </w:tc>
        <w:tc>
          <w:tcPr>
            <w:tcW w:w="1913" w:type="dxa"/>
            <w:tcBorders>
              <w:tl2br w:val="nil"/>
              <w:tr2bl w:val="nil"/>
            </w:tcBorders>
            <w:noWrap w:val="0"/>
            <w:vAlign w:val="center"/>
          </w:tcPr>
          <w:p>
            <w:pPr>
              <w:jc w:val="center"/>
              <w:rPr>
                <w:rFonts w:ascii="仿宋_GB2312" w:eastAsia="仿宋_GB2312"/>
                <w:sz w:val="24"/>
              </w:rPr>
            </w:pPr>
          </w:p>
        </w:tc>
        <w:tc>
          <w:tcPr>
            <w:tcW w:w="4730" w:type="dxa"/>
            <w:tcBorders>
              <w:tl2br w:val="nil"/>
              <w:tr2bl w:val="nil"/>
            </w:tcBorders>
            <w:noWrap w:val="0"/>
            <w:vAlign w:val="center"/>
          </w:tcPr>
          <w:p>
            <w:pPr>
              <w:spacing w:line="360" w:lineRule="auto"/>
              <w:jc w:val="center"/>
              <w:rPr>
                <w:rFonts w:ascii="仿宋_GB2312" w:eastAsia="仿宋_GB2312"/>
              </w:rPr>
            </w:pPr>
          </w:p>
        </w:tc>
        <w:tc>
          <w:tcPr>
            <w:tcW w:w="2288" w:type="dxa"/>
            <w:tcBorders>
              <w:tl2br w:val="nil"/>
              <w:tr2bl w:val="nil"/>
            </w:tcBorders>
            <w:noWrap w:val="0"/>
            <w:vAlign w:val="center"/>
          </w:tcPr>
          <w:p>
            <w:pPr>
              <w:spacing w:line="360" w:lineRule="auto"/>
              <w:jc w:val="center"/>
              <w:rPr>
                <w:rFonts w:ascii="仿宋_GB2312" w:eastAsia="仿宋_GB2312"/>
              </w:rPr>
            </w:pPr>
          </w:p>
        </w:tc>
        <w:tc>
          <w:tcPr>
            <w:tcW w:w="2898" w:type="dxa"/>
            <w:tcBorders>
              <w:tl2br w:val="nil"/>
              <w:tr2bl w:val="nil"/>
            </w:tcBorders>
            <w:noWrap w:val="0"/>
            <w:vAlign w:val="center"/>
          </w:tcPr>
          <w:p>
            <w:pPr>
              <w:spacing w:line="360" w:lineRule="auto"/>
              <w:jc w:val="center"/>
              <w:rPr>
                <w:rFonts w:ascii="仿宋_GB2312" w:eastAsia="仿宋_GB2312"/>
              </w:rPr>
            </w:pPr>
          </w:p>
        </w:tc>
        <w:tc>
          <w:tcPr>
            <w:tcW w:w="1525" w:type="dxa"/>
            <w:tcBorders>
              <w:tl2br w:val="nil"/>
              <w:tr2bl w:val="nil"/>
            </w:tcBorders>
            <w:noWrap w:val="0"/>
            <w:vAlign w:val="center"/>
          </w:tcPr>
          <w:p>
            <w:pPr>
              <w:spacing w:line="360" w:lineRule="auto"/>
              <w:jc w:val="center"/>
              <w:rPr>
                <w:rFonts w:ascii="仿宋_GB2312" w:eastAsia="仿宋_GB2312"/>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007" w:hRule="atLeast"/>
        </w:trPr>
        <w:tc>
          <w:tcPr>
            <w:tcW w:w="683" w:type="dxa"/>
            <w:tcBorders>
              <w:tl2br w:val="nil"/>
              <w:tr2bl w:val="nil"/>
            </w:tcBorders>
            <w:noWrap w:val="0"/>
            <w:vAlign w:val="center"/>
          </w:tcPr>
          <w:p>
            <w:pPr>
              <w:spacing w:line="360" w:lineRule="auto"/>
              <w:jc w:val="center"/>
              <w:rPr>
                <w:rFonts w:ascii="仿宋_GB2312" w:eastAsia="仿宋_GB2312"/>
                <w:b/>
                <w:sz w:val="18"/>
              </w:rPr>
            </w:pPr>
            <w:r>
              <w:rPr>
                <w:rFonts w:hint="eastAsia" w:ascii="仿宋_GB2312" w:eastAsia="仿宋_GB2312"/>
                <w:b/>
                <w:sz w:val="18"/>
              </w:rPr>
              <w:t>2</w:t>
            </w:r>
          </w:p>
        </w:tc>
        <w:tc>
          <w:tcPr>
            <w:tcW w:w="1913" w:type="dxa"/>
            <w:tcBorders>
              <w:tl2br w:val="nil"/>
              <w:tr2bl w:val="nil"/>
            </w:tcBorders>
            <w:noWrap w:val="0"/>
            <w:vAlign w:val="center"/>
          </w:tcPr>
          <w:p>
            <w:pPr>
              <w:jc w:val="center"/>
              <w:rPr>
                <w:rFonts w:ascii="仿宋_GB2312" w:eastAsia="仿宋_GB2312"/>
                <w:sz w:val="24"/>
              </w:rPr>
            </w:pPr>
          </w:p>
        </w:tc>
        <w:tc>
          <w:tcPr>
            <w:tcW w:w="4730" w:type="dxa"/>
            <w:tcBorders>
              <w:tl2br w:val="nil"/>
              <w:tr2bl w:val="nil"/>
            </w:tcBorders>
            <w:noWrap w:val="0"/>
            <w:vAlign w:val="center"/>
          </w:tcPr>
          <w:p>
            <w:pPr>
              <w:spacing w:line="360" w:lineRule="auto"/>
              <w:jc w:val="center"/>
              <w:rPr>
                <w:rFonts w:ascii="仿宋_GB2312" w:eastAsia="仿宋_GB2312"/>
              </w:rPr>
            </w:pPr>
          </w:p>
        </w:tc>
        <w:tc>
          <w:tcPr>
            <w:tcW w:w="2288" w:type="dxa"/>
            <w:tcBorders>
              <w:tl2br w:val="nil"/>
              <w:tr2bl w:val="nil"/>
            </w:tcBorders>
            <w:noWrap w:val="0"/>
            <w:vAlign w:val="center"/>
          </w:tcPr>
          <w:p>
            <w:pPr>
              <w:spacing w:line="360" w:lineRule="auto"/>
              <w:jc w:val="center"/>
              <w:rPr>
                <w:rFonts w:ascii="仿宋_GB2312" w:eastAsia="仿宋_GB2312"/>
              </w:rPr>
            </w:pPr>
          </w:p>
        </w:tc>
        <w:tc>
          <w:tcPr>
            <w:tcW w:w="2898" w:type="dxa"/>
            <w:tcBorders>
              <w:tl2br w:val="nil"/>
              <w:tr2bl w:val="nil"/>
            </w:tcBorders>
            <w:noWrap w:val="0"/>
            <w:vAlign w:val="center"/>
          </w:tcPr>
          <w:p>
            <w:pPr>
              <w:spacing w:line="360" w:lineRule="auto"/>
              <w:jc w:val="center"/>
              <w:rPr>
                <w:rFonts w:ascii="仿宋_GB2312" w:eastAsia="仿宋_GB2312"/>
              </w:rPr>
            </w:pPr>
          </w:p>
        </w:tc>
        <w:tc>
          <w:tcPr>
            <w:tcW w:w="1525" w:type="dxa"/>
            <w:tcBorders>
              <w:tl2br w:val="nil"/>
              <w:tr2bl w:val="nil"/>
            </w:tcBorders>
            <w:noWrap w:val="0"/>
            <w:vAlign w:val="center"/>
          </w:tcPr>
          <w:p>
            <w:pPr>
              <w:spacing w:line="360" w:lineRule="auto"/>
              <w:jc w:val="center"/>
              <w:rPr>
                <w:rFonts w:ascii="仿宋_GB2312" w:eastAsia="仿宋_GB2312"/>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007" w:hRule="atLeast"/>
        </w:trPr>
        <w:tc>
          <w:tcPr>
            <w:tcW w:w="683" w:type="dxa"/>
            <w:tcBorders>
              <w:tl2br w:val="nil"/>
              <w:tr2bl w:val="nil"/>
            </w:tcBorders>
            <w:noWrap w:val="0"/>
            <w:vAlign w:val="center"/>
          </w:tcPr>
          <w:p>
            <w:pPr>
              <w:spacing w:line="360" w:lineRule="auto"/>
              <w:jc w:val="center"/>
              <w:rPr>
                <w:rFonts w:ascii="仿宋_GB2312" w:eastAsia="仿宋_GB2312"/>
                <w:b/>
                <w:sz w:val="18"/>
              </w:rPr>
            </w:pPr>
            <w:r>
              <w:rPr>
                <w:rFonts w:hint="eastAsia" w:ascii="仿宋_GB2312" w:eastAsia="仿宋_GB2312"/>
                <w:b/>
                <w:sz w:val="18"/>
              </w:rPr>
              <w:t>3</w:t>
            </w:r>
          </w:p>
        </w:tc>
        <w:tc>
          <w:tcPr>
            <w:tcW w:w="1913" w:type="dxa"/>
            <w:tcBorders>
              <w:tl2br w:val="nil"/>
              <w:tr2bl w:val="nil"/>
            </w:tcBorders>
            <w:noWrap w:val="0"/>
            <w:vAlign w:val="center"/>
          </w:tcPr>
          <w:p>
            <w:pPr>
              <w:jc w:val="center"/>
              <w:rPr>
                <w:rFonts w:ascii="仿宋_GB2312" w:eastAsia="仿宋_GB2312"/>
                <w:sz w:val="24"/>
              </w:rPr>
            </w:pPr>
          </w:p>
        </w:tc>
        <w:tc>
          <w:tcPr>
            <w:tcW w:w="4730" w:type="dxa"/>
            <w:tcBorders>
              <w:tl2br w:val="nil"/>
              <w:tr2bl w:val="nil"/>
            </w:tcBorders>
            <w:noWrap w:val="0"/>
            <w:vAlign w:val="center"/>
          </w:tcPr>
          <w:p>
            <w:pPr>
              <w:spacing w:line="360" w:lineRule="auto"/>
              <w:jc w:val="center"/>
              <w:rPr>
                <w:rFonts w:ascii="仿宋_GB2312" w:eastAsia="仿宋_GB2312"/>
              </w:rPr>
            </w:pPr>
          </w:p>
        </w:tc>
        <w:tc>
          <w:tcPr>
            <w:tcW w:w="2288" w:type="dxa"/>
            <w:tcBorders>
              <w:tl2br w:val="nil"/>
              <w:tr2bl w:val="nil"/>
            </w:tcBorders>
            <w:noWrap w:val="0"/>
            <w:vAlign w:val="center"/>
          </w:tcPr>
          <w:p>
            <w:pPr>
              <w:spacing w:line="360" w:lineRule="auto"/>
              <w:jc w:val="center"/>
              <w:rPr>
                <w:rFonts w:ascii="仿宋_GB2312" w:eastAsia="仿宋_GB2312"/>
              </w:rPr>
            </w:pPr>
          </w:p>
        </w:tc>
        <w:tc>
          <w:tcPr>
            <w:tcW w:w="2898" w:type="dxa"/>
            <w:tcBorders>
              <w:tl2br w:val="nil"/>
              <w:tr2bl w:val="nil"/>
            </w:tcBorders>
            <w:noWrap w:val="0"/>
            <w:vAlign w:val="center"/>
          </w:tcPr>
          <w:p>
            <w:pPr>
              <w:spacing w:line="360" w:lineRule="auto"/>
              <w:jc w:val="center"/>
              <w:rPr>
                <w:rFonts w:ascii="仿宋_GB2312" w:eastAsia="仿宋_GB2312"/>
              </w:rPr>
            </w:pPr>
          </w:p>
        </w:tc>
        <w:tc>
          <w:tcPr>
            <w:tcW w:w="1525" w:type="dxa"/>
            <w:tcBorders>
              <w:tl2br w:val="nil"/>
              <w:tr2bl w:val="nil"/>
            </w:tcBorders>
            <w:noWrap w:val="0"/>
            <w:vAlign w:val="center"/>
          </w:tcPr>
          <w:p>
            <w:pPr>
              <w:spacing w:line="360" w:lineRule="auto"/>
              <w:jc w:val="center"/>
              <w:rPr>
                <w:rFonts w:ascii="仿宋_GB2312" w:eastAsia="仿宋_GB2312"/>
              </w:rPr>
            </w:pPr>
          </w:p>
        </w:tc>
      </w:tr>
    </w:tbl>
    <w:p>
      <w:pPr>
        <w:outlineLvl w:val="0"/>
      </w:pPr>
    </w:p>
    <w:p>
      <w:pPr>
        <w:outlineLvl w:val="0"/>
        <w:rPr>
          <w:rFonts w:ascii="仿宋_GB2312"/>
          <w:b/>
          <w:sz w:val="36"/>
        </w:rPr>
      </w:pPr>
      <w:r>
        <w:rPr>
          <w:rFonts w:hint="eastAsia" w:ascii="仿宋_GB2312"/>
          <w:b/>
          <w:sz w:val="36"/>
        </w:rPr>
        <w:br w:type="page"/>
      </w:r>
    </w:p>
    <w:p>
      <w:pPr>
        <w:rPr>
          <w:rFonts w:hint="eastAsia" w:ascii="仿宋_GB2312"/>
          <w:b/>
          <w:sz w:val="36"/>
        </w:rPr>
      </w:pPr>
    </w:p>
    <w:p>
      <w:pPr>
        <w:jc w:val="center"/>
        <w:rPr>
          <w:rFonts w:ascii="仿宋_GB2312"/>
          <w:b/>
          <w:sz w:val="36"/>
        </w:rPr>
      </w:pPr>
      <w:r>
        <w:rPr>
          <w:rFonts w:hint="eastAsia" w:ascii="仿宋_GB2312"/>
          <w:b/>
          <w:sz w:val="36"/>
        </w:rPr>
        <w:t>开 标 记 录 表</w:t>
      </w:r>
    </w:p>
    <w:p>
      <w:pPr>
        <w:rPr>
          <w:rFonts w:ascii="宋体" w:hAnsi="宋体"/>
          <w:sz w:val="24"/>
        </w:rPr>
      </w:pPr>
    </w:p>
    <w:p>
      <w:pPr>
        <w:rPr>
          <w:rFonts w:hint="eastAsia" w:ascii="宋体" w:hAnsi="宋体" w:eastAsia="宋体" w:cs="宋体"/>
          <w:sz w:val="24"/>
          <w:lang w:eastAsia="zh-CN"/>
        </w:rPr>
      </w:pPr>
      <w:r>
        <w:rPr>
          <w:rFonts w:hint="eastAsia" w:ascii="宋体" w:hAnsi="宋体"/>
          <w:sz w:val="24"/>
        </w:rPr>
        <w:t>项目名称：</w:t>
      </w:r>
      <w:r>
        <w:rPr>
          <w:rFonts w:hint="eastAsia" w:ascii="宋体" w:hAnsi="宋体" w:eastAsia="宋体" w:cs="宋体"/>
          <w:sz w:val="24"/>
          <w:lang w:val="en-US" w:eastAsia="zh-CN"/>
        </w:rPr>
        <w:t>观盛星光雪域建设项目招标代理服务</w:t>
      </w:r>
    </w:p>
    <w:p>
      <w:pPr>
        <w:rPr>
          <w:rFonts w:hint="eastAsia" w:ascii="宋体" w:hAnsi="宋体" w:eastAsiaTheme="minorEastAsia"/>
          <w:sz w:val="24"/>
          <w:lang w:eastAsia="zh-CN"/>
        </w:rPr>
      </w:pPr>
      <w:r>
        <w:rPr>
          <w:rFonts w:hint="eastAsia" w:ascii="宋体" w:hAnsi="宋体"/>
          <w:sz w:val="24"/>
        </w:rPr>
        <w:t>开标日期：</w:t>
      </w:r>
      <w:r>
        <w:rPr>
          <w:rFonts w:hint="eastAsia" w:ascii="宋体" w:hAnsi="宋体" w:cs="宋体"/>
          <w:color w:val="auto"/>
          <w:sz w:val="24"/>
          <w:highlight w:val="none"/>
          <w:lang w:eastAsia="zh-CN"/>
        </w:rPr>
        <w:t>2024年  月  日</w:t>
      </w:r>
    </w:p>
    <w:p>
      <w:pPr>
        <w:rPr>
          <w:rFonts w:ascii="宋体" w:hAnsi="宋体"/>
          <w:sz w:val="24"/>
        </w:rPr>
      </w:pPr>
      <w:r>
        <w:rPr>
          <w:rFonts w:hint="eastAsia" w:ascii="宋体" w:hAnsi="宋体"/>
          <w:sz w:val="24"/>
        </w:rPr>
        <w:t>开标地点：</w:t>
      </w:r>
      <w:r>
        <w:rPr>
          <w:rFonts w:hint="eastAsia" w:ascii="宋体" w:hAnsi="宋体"/>
          <w:sz w:val="24"/>
          <w:lang w:val="en-US" w:eastAsia="zh-CN"/>
        </w:rPr>
        <w:t>会议室</w:t>
      </w:r>
    </w:p>
    <w:tbl>
      <w:tblPr>
        <w:tblStyle w:val="15"/>
        <w:tblW w:w="0" w:type="auto"/>
        <w:tblInd w:w="-25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98"/>
        <w:gridCol w:w="4748"/>
        <w:gridCol w:w="2605"/>
        <w:gridCol w:w="3589"/>
        <w:gridCol w:w="277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779" w:hRule="atLeast"/>
        </w:trPr>
        <w:tc>
          <w:tcPr>
            <w:tcW w:w="598" w:type="dxa"/>
            <w:noWrap w:val="0"/>
            <w:vAlign w:val="center"/>
          </w:tcPr>
          <w:p>
            <w:pPr>
              <w:jc w:val="center"/>
              <w:rPr>
                <w:rFonts w:ascii="宋体" w:hAnsi="宋体"/>
              </w:rPr>
            </w:pPr>
            <w:r>
              <w:rPr>
                <w:rFonts w:hint="eastAsia" w:ascii="宋体" w:hAnsi="宋体"/>
              </w:rPr>
              <w:t>序号</w:t>
            </w:r>
          </w:p>
        </w:tc>
        <w:tc>
          <w:tcPr>
            <w:tcW w:w="4748" w:type="dxa"/>
            <w:noWrap w:val="0"/>
            <w:vAlign w:val="center"/>
          </w:tcPr>
          <w:p>
            <w:pPr>
              <w:jc w:val="center"/>
              <w:rPr>
                <w:rFonts w:ascii="宋体" w:hAnsi="宋体"/>
              </w:rPr>
            </w:pPr>
            <w:r>
              <w:rPr>
                <w:rFonts w:hint="eastAsia" w:ascii="宋体" w:hAnsi="宋体"/>
              </w:rPr>
              <w:t>投  标  人  名  称</w:t>
            </w:r>
          </w:p>
        </w:tc>
        <w:tc>
          <w:tcPr>
            <w:tcW w:w="2605" w:type="dxa"/>
            <w:tcBorders>
              <w:right w:val="single" w:color="auto" w:sz="4" w:space="0"/>
            </w:tcBorders>
            <w:noWrap w:val="0"/>
            <w:vAlign w:val="center"/>
          </w:tcPr>
          <w:p>
            <w:pPr>
              <w:jc w:val="center"/>
              <w:rPr>
                <w:rFonts w:ascii="宋体" w:hAnsi="宋体"/>
              </w:rPr>
            </w:pPr>
            <w:r>
              <w:rPr>
                <w:rFonts w:hint="eastAsia" w:ascii="宋体" w:hAnsi="宋体"/>
              </w:rPr>
              <w:t>密封</w:t>
            </w:r>
          </w:p>
          <w:p>
            <w:pPr>
              <w:jc w:val="center"/>
              <w:rPr>
                <w:rFonts w:ascii="宋体" w:hAnsi="宋体"/>
              </w:rPr>
            </w:pPr>
            <w:r>
              <w:rPr>
                <w:rFonts w:hint="eastAsia" w:ascii="宋体" w:hAnsi="宋体"/>
              </w:rPr>
              <w:t>情况</w:t>
            </w:r>
          </w:p>
        </w:tc>
        <w:tc>
          <w:tcPr>
            <w:tcW w:w="3589" w:type="dxa"/>
            <w:tcBorders>
              <w:left w:val="single" w:color="auto" w:sz="4" w:space="0"/>
              <w:right w:val="single" w:color="auto" w:sz="4" w:space="0"/>
            </w:tcBorders>
            <w:noWrap w:val="0"/>
            <w:vAlign w:val="center"/>
          </w:tcPr>
          <w:p>
            <w:pPr>
              <w:jc w:val="center"/>
              <w:rPr>
                <w:rFonts w:ascii="宋体" w:hAnsi="宋体"/>
              </w:rPr>
            </w:pPr>
            <w:r>
              <w:rPr>
                <w:rFonts w:hint="eastAsia" w:ascii="宋体" w:hAnsi="宋体"/>
              </w:rPr>
              <w:t>投标报价</w:t>
            </w:r>
          </w:p>
        </w:tc>
        <w:tc>
          <w:tcPr>
            <w:tcW w:w="2777" w:type="dxa"/>
            <w:tcBorders>
              <w:left w:val="single" w:color="auto" w:sz="4" w:space="0"/>
            </w:tcBorders>
            <w:noWrap w:val="0"/>
            <w:vAlign w:val="center"/>
          </w:tcPr>
          <w:p>
            <w:pPr>
              <w:jc w:val="center"/>
              <w:rPr>
                <w:rFonts w:ascii="宋体" w:hAnsi="宋体"/>
              </w:rPr>
            </w:pPr>
            <w:r>
              <w:rPr>
                <w:rFonts w:hint="eastAsia" w:ascii="宋体" w:hAnsi="宋体"/>
              </w:rPr>
              <w:t>投标人授权代表</w:t>
            </w:r>
          </w:p>
          <w:p>
            <w:pPr>
              <w:jc w:val="center"/>
              <w:rPr>
                <w:rFonts w:ascii="宋体" w:hAnsi="宋体"/>
              </w:rPr>
            </w:pPr>
            <w:r>
              <w:rPr>
                <w:rFonts w:hint="eastAsia" w:ascii="宋体" w:hAnsi="宋体"/>
              </w:rPr>
              <w:t>签          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668" w:hRule="atLeast"/>
        </w:trPr>
        <w:tc>
          <w:tcPr>
            <w:tcW w:w="598" w:type="dxa"/>
            <w:noWrap w:val="0"/>
            <w:vAlign w:val="center"/>
          </w:tcPr>
          <w:p>
            <w:pPr>
              <w:jc w:val="center"/>
              <w:rPr>
                <w:rFonts w:ascii="宋体" w:hAnsi="宋体"/>
              </w:rPr>
            </w:pPr>
            <w:r>
              <w:rPr>
                <w:rFonts w:hint="eastAsia" w:ascii="宋体" w:hAnsi="宋体"/>
              </w:rPr>
              <w:t>1</w:t>
            </w:r>
          </w:p>
        </w:tc>
        <w:tc>
          <w:tcPr>
            <w:tcW w:w="4748" w:type="dxa"/>
            <w:noWrap w:val="0"/>
            <w:vAlign w:val="center"/>
          </w:tcPr>
          <w:p>
            <w:pPr>
              <w:snapToGrid w:val="0"/>
              <w:jc w:val="center"/>
              <w:rPr>
                <w:rFonts w:ascii="宋体" w:hAnsi="宋体"/>
              </w:rPr>
            </w:pPr>
          </w:p>
        </w:tc>
        <w:tc>
          <w:tcPr>
            <w:tcW w:w="2605" w:type="dxa"/>
            <w:tcBorders>
              <w:right w:val="single" w:color="auto" w:sz="4" w:space="0"/>
            </w:tcBorders>
            <w:noWrap w:val="0"/>
            <w:vAlign w:val="center"/>
          </w:tcPr>
          <w:p>
            <w:pPr>
              <w:spacing w:line="360" w:lineRule="auto"/>
              <w:jc w:val="center"/>
              <w:rPr>
                <w:rFonts w:ascii="宋体" w:hAnsi="宋体"/>
                <w:sz w:val="24"/>
              </w:rPr>
            </w:pPr>
          </w:p>
        </w:tc>
        <w:tc>
          <w:tcPr>
            <w:tcW w:w="3589" w:type="dxa"/>
            <w:tcBorders>
              <w:left w:val="single" w:color="auto" w:sz="4" w:space="0"/>
              <w:right w:val="single" w:color="auto" w:sz="4" w:space="0"/>
            </w:tcBorders>
            <w:noWrap w:val="0"/>
            <w:vAlign w:val="center"/>
          </w:tcPr>
          <w:p>
            <w:pPr>
              <w:spacing w:line="360" w:lineRule="atLeast"/>
              <w:jc w:val="center"/>
              <w:rPr>
                <w:rFonts w:ascii="宋体" w:hAnsi="宋体"/>
                <w:sz w:val="24"/>
              </w:rPr>
            </w:pPr>
          </w:p>
        </w:tc>
        <w:tc>
          <w:tcPr>
            <w:tcW w:w="2777" w:type="dxa"/>
            <w:tcBorders>
              <w:left w:val="single" w:color="auto" w:sz="4" w:space="0"/>
            </w:tcBorders>
            <w:noWrap w:val="0"/>
            <w:vAlign w:val="center"/>
          </w:tcPr>
          <w:p>
            <w:pPr>
              <w:spacing w:line="360" w:lineRule="auto"/>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668" w:hRule="atLeast"/>
        </w:trPr>
        <w:tc>
          <w:tcPr>
            <w:tcW w:w="598" w:type="dxa"/>
            <w:noWrap w:val="0"/>
            <w:vAlign w:val="center"/>
          </w:tcPr>
          <w:p>
            <w:pPr>
              <w:jc w:val="center"/>
              <w:rPr>
                <w:rFonts w:ascii="宋体" w:hAnsi="宋体"/>
              </w:rPr>
            </w:pPr>
            <w:r>
              <w:rPr>
                <w:rFonts w:hint="eastAsia" w:ascii="宋体" w:hAnsi="宋体"/>
              </w:rPr>
              <w:t>2</w:t>
            </w:r>
          </w:p>
        </w:tc>
        <w:tc>
          <w:tcPr>
            <w:tcW w:w="4748" w:type="dxa"/>
            <w:noWrap w:val="0"/>
            <w:vAlign w:val="center"/>
          </w:tcPr>
          <w:p>
            <w:pPr>
              <w:snapToGrid w:val="0"/>
              <w:jc w:val="center"/>
              <w:rPr>
                <w:rFonts w:ascii="宋体" w:hAnsi="宋体"/>
              </w:rPr>
            </w:pPr>
          </w:p>
        </w:tc>
        <w:tc>
          <w:tcPr>
            <w:tcW w:w="2605" w:type="dxa"/>
            <w:tcBorders>
              <w:right w:val="single" w:color="auto" w:sz="4" w:space="0"/>
            </w:tcBorders>
            <w:noWrap w:val="0"/>
            <w:vAlign w:val="center"/>
          </w:tcPr>
          <w:p>
            <w:pPr>
              <w:spacing w:line="360" w:lineRule="auto"/>
              <w:jc w:val="center"/>
              <w:rPr>
                <w:rFonts w:ascii="宋体" w:hAnsi="宋体"/>
                <w:sz w:val="24"/>
              </w:rPr>
            </w:pPr>
          </w:p>
        </w:tc>
        <w:tc>
          <w:tcPr>
            <w:tcW w:w="3589" w:type="dxa"/>
            <w:tcBorders>
              <w:left w:val="single" w:color="auto" w:sz="4" w:space="0"/>
              <w:right w:val="single" w:color="auto" w:sz="4" w:space="0"/>
            </w:tcBorders>
            <w:noWrap w:val="0"/>
            <w:vAlign w:val="center"/>
          </w:tcPr>
          <w:p>
            <w:pPr>
              <w:spacing w:line="360" w:lineRule="atLeast"/>
              <w:jc w:val="center"/>
              <w:rPr>
                <w:rFonts w:ascii="宋体" w:hAnsi="宋体"/>
                <w:sz w:val="24"/>
              </w:rPr>
            </w:pPr>
          </w:p>
        </w:tc>
        <w:tc>
          <w:tcPr>
            <w:tcW w:w="2777" w:type="dxa"/>
            <w:tcBorders>
              <w:left w:val="single" w:color="auto" w:sz="4" w:space="0"/>
            </w:tcBorders>
            <w:noWrap w:val="0"/>
            <w:vAlign w:val="center"/>
          </w:tcPr>
          <w:p>
            <w:pPr>
              <w:spacing w:line="360" w:lineRule="auto"/>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766" w:hRule="atLeast"/>
        </w:trPr>
        <w:tc>
          <w:tcPr>
            <w:tcW w:w="598" w:type="dxa"/>
            <w:noWrap w:val="0"/>
            <w:vAlign w:val="center"/>
          </w:tcPr>
          <w:p>
            <w:pPr>
              <w:jc w:val="center"/>
              <w:rPr>
                <w:rFonts w:ascii="宋体" w:hAnsi="宋体"/>
              </w:rPr>
            </w:pPr>
            <w:r>
              <w:rPr>
                <w:rFonts w:hint="eastAsia" w:ascii="宋体" w:hAnsi="宋体"/>
              </w:rPr>
              <w:t>3</w:t>
            </w:r>
          </w:p>
        </w:tc>
        <w:tc>
          <w:tcPr>
            <w:tcW w:w="4748" w:type="dxa"/>
            <w:noWrap w:val="0"/>
            <w:vAlign w:val="center"/>
          </w:tcPr>
          <w:p>
            <w:pPr>
              <w:snapToGrid w:val="0"/>
              <w:jc w:val="center"/>
              <w:rPr>
                <w:rFonts w:ascii="宋体" w:hAnsi="宋体"/>
              </w:rPr>
            </w:pPr>
          </w:p>
        </w:tc>
        <w:tc>
          <w:tcPr>
            <w:tcW w:w="2605" w:type="dxa"/>
            <w:tcBorders>
              <w:right w:val="single" w:color="auto" w:sz="4" w:space="0"/>
            </w:tcBorders>
            <w:noWrap w:val="0"/>
            <w:vAlign w:val="center"/>
          </w:tcPr>
          <w:p>
            <w:pPr>
              <w:spacing w:line="360" w:lineRule="auto"/>
              <w:jc w:val="center"/>
              <w:rPr>
                <w:rFonts w:ascii="宋体" w:hAnsi="宋体"/>
                <w:sz w:val="24"/>
              </w:rPr>
            </w:pPr>
          </w:p>
        </w:tc>
        <w:tc>
          <w:tcPr>
            <w:tcW w:w="3589" w:type="dxa"/>
            <w:tcBorders>
              <w:left w:val="single" w:color="auto" w:sz="4" w:space="0"/>
              <w:right w:val="single" w:color="auto" w:sz="4" w:space="0"/>
            </w:tcBorders>
            <w:noWrap w:val="0"/>
            <w:vAlign w:val="center"/>
          </w:tcPr>
          <w:p>
            <w:pPr>
              <w:spacing w:line="360" w:lineRule="atLeast"/>
              <w:jc w:val="center"/>
              <w:rPr>
                <w:rFonts w:ascii="宋体" w:hAnsi="宋体"/>
                <w:sz w:val="24"/>
              </w:rPr>
            </w:pPr>
          </w:p>
        </w:tc>
        <w:tc>
          <w:tcPr>
            <w:tcW w:w="2777" w:type="dxa"/>
            <w:tcBorders>
              <w:left w:val="single" w:color="auto" w:sz="4" w:space="0"/>
            </w:tcBorders>
            <w:noWrap w:val="0"/>
            <w:vAlign w:val="center"/>
          </w:tcPr>
          <w:p>
            <w:pPr>
              <w:spacing w:line="360" w:lineRule="auto"/>
              <w:jc w:val="center"/>
              <w:rPr>
                <w:rFonts w:ascii="宋体" w:hAnsi="宋体"/>
                <w:sz w:val="24"/>
              </w:rPr>
            </w:pPr>
          </w:p>
        </w:tc>
      </w:tr>
    </w:tbl>
    <w:p>
      <w:pPr>
        <w:rPr>
          <w:sz w:val="28"/>
        </w:rPr>
      </w:pPr>
      <w:r>
        <w:rPr>
          <w:rFonts w:hint="eastAsia"/>
          <w:sz w:val="28"/>
        </w:rPr>
        <w:t xml:space="preserve">记录人：                                                      招标人代表：                </w:t>
      </w:r>
    </w:p>
    <w:p>
      <w:pPr>
        <w:rPr>
          <w:sz w:val="28"/>
        </w:rPr>
      </w:pPr>
    </w:p>
    <w:p>
      <w:r>
        <w:br w:type="page"/>
      </w:r>
    </w:p>
    <w:p>
      <w:pPr>
        <w:adjustRightInd w:val="0"/>
        <w:snapToGrid w:val="0"/>
        <w:spacing w:line="540" w:lineRule="atLeast"/>
        <w:jc w:val="center"/>
        <w:rPr>
          <w:rFonts w:ascii="宋体"/>
          <w:b/>
          <w:sz w:val="36"/>
        </w:rPr>
      </w:pPr>
      <w:r>
        <w:rPr>
          <w:rFonts w:hint="eastAsia" w:ascii="宋体"/>
          <w:b/>
          <w:sz w:val="36"/>
        </w:rPr>
        <w:t>评标委员会成员签到表</w:t>
      </w:r>
    </w:p>
    <w:p>
      <w:pPr>
        <w:jc w:val="center"/>
        <w:rPr>
          <w:rFonts w:ascii="仿宋_GB2312" w:eastAsia="仿宋_GB2312"/>
          <w:b/>
          <w:sz w:val="10"/>
        </w:rPr>
      </w:pPr>
    </w:p>
    <w:p>
      <w:pPr>
        <w:rPr>
          <w:rFonts w:ascii="仿宋_GB2312" w:eastAsia="仿宋_GB2312"/>
          <w:b/>
        </w:rPr>
      </w:pPr>
    </w:p>
    <w:p>
      <w:pPr>
        <w:rPr>
          <w:rFonts w:hint="eastAsia" w:ascii="宋体" w:hAnsi="宋体" w:cs="宋体"/>
          <w:sz w:val="24"/>
        </w:rPr>
      </w:pPr>
      <w:r>
        <w:rPr>
          <w:rFonts w:hint="eastAsia" w:ascii="宋体" w:hAnsi="宋体"/>
          <w:sz w:val="24"/>
        </w:rPr>
        <w:t>项目名称：</w:t>
      </w:r>
      <w:r>
        <w:rPr>
          <w:rFonts w:hint="eastAsia" w:ascii="宋体" w:hAnsi="宋体" w:eastAsia="宋体" w:cs="宋体"/>
          <w:sz w:val="24"/>
          <w:lang w:val="en-US" w:eastAsia="zh-CN"/>
        </w:rPr>
        <w:t>观盛星光雪域建设项目招标代理服务</w:t>
      </w:r>
    </w:p>
    <w:p>
      <w:pPr>
        <w:rPr>
          <w:rFonts w:hint="eastAsia" w:ascii="宋体" w:hAnsi="宋体" w:eastAsiaTheme="minorEastAsia"/>
          <w:sz w:val="24"/>
          <w:lang w:eastAsia="zh-CN"/>
        </w:rPr>
      </w:pPr>
      <w:r>
        <w:rPr>
          <w:rFonts w:hint="eastAsia" w:ascii="宋体" w:hAnsi="宋体"/>
          <w:sz w:val="24"/>
        </w:rPr>
        <w:t>开标日期：</w:t>
      </w:r>
      <w:r>
        <w:rPr>
          <w:rFonts w:hint="eastAsia" w:ascii="宋体" w:hAnsi="宋体" w:cs="宋体"/>
          <w:color w:val="auto"/>
          <w:sz w:val="24"/>
          <w:highlight w:val="none"/>
          <w:lang w:eastAsia="zh-CN"/>
        </w:rPr>
        <w:t>2024年  月  日</w:t>
      </w:r>
    </w:p>
    <w:p>
      <w:pPr>
        <w:rPr>
          <w:rFonts w:ascii="宋体" w:hAnsi="宋体"/>
          <w:sz w:val="24"/>
        </w:rPr>
      </w:pPr>
      <w:r>
        <w:rPr>
          <w:rFonts w:hint="eastAsia" w:ascii="宋体" w:hAnsi="宋体"/>
          <w:sz w:val="24"/>
        </w:rPr>
        <w:t>开标地点：</w:t>
      </w:r>
      <w:r>
        <w:rPr>
          <w:rFonts w:hint="eastAsia" w:ascii="宋体" w:hAnsi="宋体"/>
          <w:sz w:val="24"/>
          <w:lang w:val="en-US" w:eastAsia="zh-CN"/>
        </w:rPr>
        <w:t>会议室</w:t>
      </w:r>
    </w:p>
    <w:tbl>
      <w:tblPr>
        <w:tblStyle w:val="15"/>
        <w:tblW w:w="14033"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65"/>
        <w:gridCol w:w="3255"/>
        <w:gridCol w:w="1485"/>
        <w:gridCol w:w="1445"/>
        <w:gridCol w:w="2323"/>
        <w:gridCol w:w="2693"/>
        <w:gridCol w:w="14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95" w:hRule="atLeast"/>
        </w:trPr>
        <w:tc>
          <w:tcPr>
            <w:tcW w:w="1365" w:type="dxa"/>
            <w:tcBorders>
              <w:bottom w:val="single" w:color="auto" w:sz="12" w:space="0"/>
            </w:tcBorders>
            <w:noWrap w:val="0"/>
            <w:vAlign w:val="center"/>
          </w:tcPr>
          <w:p>
            <w:pPr>
              <w:jc w:val="center"/>
              <w:rPr>
                <w:rFonts w:ascii="宋体"/>
                <w:caps/>
                <w:sz w:val="24"/>
              </w:rPr>
            </w:pPr>
            <w:r>
              <w:rPr>
                <w:rFonts w:hint="eastAsia" w:ascii="宋体"/>
                <w:caps/>
                <w:sz w:val="24"/>
              </w:rPr>
              <w:t>姓  名</w:t>
            </w:r>
          </w:p>
        </w:tc>
        <w:tc>
          <w:tcPr>
            <w:tcW w:w="3255" w:type="dxa"/>
            <w:tcBorders>
              <w:bottom w:val="single" w:color="auto" w:sz="12" w:space="0"/>
              <w:right w:val="single" w:color="auto" w:sz="4" w:space="0"/>
            </w:tcBorders>
            <w:noWrap w:val="0"/>
            <w:vAlign w:val="center"/>
          </w:tcPr>
          <w:p>
            <w:pPr>
              <w:jc w:val="center"/>
              <w:rPr>
                <w:rFonts w:ascii="宋体"/>
                <w:caps/>
                <w:sz w:val="24"/>
              </w:rPr>
            </w:pPr>
            <w:r>
              <w:rPr>
                <w:rFonts w:hint="eastAsia" w:ascii="宋体"/>
                <w:caps/>
                <w:sz w:val="24"/>
              </w:rPr>
              <w:t>工 作 单 位</w:t>
            </w:r>
          </w:p>
        </w:tc>
        <w:tc>
          <w:tcPr>
            <w:tcW w:w="1485" w:type="dxa"/>
            <w:tcBorders>
              <w:left w:val="single" w:color="auto" w:sz="4" w:space="0"/>
              <w:bottom w:val="single" w:color="auto" w:sz="12" w:space="0"/>
              <w:right w:val="single" w:color="auto" w:sz="4" w:space="0"/>
            </w:tcBorders>
            <w:noWrap w:val="0"/>
            <w:vAlign w:val="center"/>
          </w:tcPr>
          <w:p>
            <w:pPr>
              <w:jc w:val="center"/>
              <w:rPr>
                <w:rFonts w:ascii="宋体"/>
                <w:caps/>
                <w:sz w:val="24"/>
              </w:rPr>
            </w:pPr>
            <w:r>
              <w:rPr>
                <w:rFonts w:hint="eastAsia" w:ascii="宋体"/>
                <w:caps/>
                <w:sz w:val="24"/>
              </w:rPr>
              <w:t>专业技术</w:t>
            </w:r>
          </w:p>
          <w:p>
            <w:pPr>
              <w:jc w:val="center"/>
              <w:rPr>
                <w:rFonts w:ascii="宋体"/>
                <w:caps/>
                <w:sz w:val="24"/>
              </w:rPr>
            </w:pPr>
            <w:r>
              <w:rPr>
                <w:rFonts w:hint="eastAsia" w:ascii="宋体"/>
                <w:caps/>
                <w:sz w:val="24"/>
              </w:rPr>
              <w:t>职</w:t>
            </w:r>
            <w:r>
              <w:rPr>
                <w:rFonts w:ascii="宋体"/>
                <w:caps/>
                <w:sz w:val="24"/>
              </w:rPr>
              <w:t xml:space="preserve">    </w:t>
            </w:r>
            <w:r>
              <w:rPr>
                <w:rFonts w:hint="eastAsia" w:ascii="宋体"/>
                <w:caps/>
                <w:sz w:val="24"/>
              </w:rPr>
              <w:t>称</w:t>
            </w:r>
          </w:p>
        </w:tc>
        <w:tc>
          <w:tcPr>
            <w:tcW w:w="1445" w:type="dxa"/>
            <w:tcBorders>
              <w:left w:val="single" w:color="auto" w:sz="4" w:space="0"/>
              <w:bottom w:val="single" w:color="auto" w:sz="12" w:space="0"/>
              <w:right w:val="single" w:color="auto" w:sz="4" w:space="0"/>
            </w:tcBorders>
            <w:noWrap w:val="0"/>
            <w:vAlign w:val="center"/>
          </w:tcPr>
          <w:p>
            <w:pPr>
              <w:jc w:val="center"/>
              <w:rPr>
                <w:rFonts w:ascii="宋体"/>
                <w:caps/>
                <w:sz w:val="24"/>
              </w:rPr>
            </w:pPr>
            <w:r>
              <w:rPr>
                <w:rFonts w:hint="eastAsia" w:ascii="宋体"/>
                <w:caps/>
                <w:sz w:val="24"/>
              </w:rPr>
              <w:t>从事专业</w:t>
            </w:r>
          </w:p>
        </w:tc>
        <w:tc>
          <w:tcPr>
            <w:tcW w:w="2323" w:type="dxa"/>
            <w:tcBorders>
              <w:left w:val="single" w:color="auto" w:sz="4" w:space="0"/>
              <w:bottom w:val="single" w:color="auto" w:sz="12" w:space="0"/>
            </w:tcBorders>
            <w:noWrap w:val="0"/>
            <w:vAlign w:val="center"/>
          </w:tcPr>
          <w:p>
            <w:pPr>
              <w:jc w:val="center"/>
              <w:rPr>
                <w:rFonts w:ascii="宋体"/>
                <w:caps/>
                <w:sz w:val="24"/>
              </w:rPr>
            </w:pPr>
            <w:r>
              <w:rPr>
                <w:rFonts w:hint="eastAsia" w:ascii="宋体"/>
                <w:caps/>
                <w:sz w:val="24"/>
              </w:rPr>
              <w:t>在评标委员会中承担的工作</w:t>
            </w:r>
          </w:p>
        </w:tc>
        <w:tc>
          <w:tcPr>
            <w:tcW w:w="2693" w:type="dxa"/>
            <w:tcBorders>
              <w:bottom w:val="single" w:color="auto" w:sz="12" w:space="0"/>
            </w:tcBorders>
            <w:noWrap w:val="0"/>
            <w:vAlign w:val="center"/>
          </w:tcPr>
          <w:p>
            <w:pPr>
              <w:jc w:val="center"/>
              <w:rPr>
                <w:rFonts w:ascii="宋体"/>
                <w:caps/>
                <w:sz w:val="24"/>
              </w:rPr>
            </w:pPr>
            <w:r>
              <w:rPr>
                <w:rFonts w:hint="eastAsia" w:ascii="宋体"/>
                <w:caps/>
                <w:sz w:val="24"/>
              </w:rPr>
              <w:t>联系电话</w:t>
            </w:r>
          </w:p>
        </w:tc>
        <w:tc>
          <w:tcPr>
            <w:tcW w:w="1467" w:type="dxa"/>
            <w:tcBorders>
              <w:bottom w:val="single" w:color="auto" w:sz="12" w:space="0"/>
            </w:tcBorders>
            <w:noWrap w:val="0"/>
            <w:vAlign w:val="center"/>
          </w:tcPr>
          <w:p>
            <w:pPr>
              <w:jc w:val="center"/>
              <w:rPr>
                <w:rFonts w:ascii="宋体"/>
                <w:caps/>
                <w:sz w:val="24"/>
              </w:rPr>
            </w:pPr>
            <w:r>
              <w:rPr>
                <w:rFonts w:hint="eastAsia" w:ascii="宋体"/>
                <w:caps/>
                <w:sz w:val="24"/>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95" w:hRule="atLeast"/>
        </w:trPr>
        <w:tc>
          <w:tcPr>
            <w:tcW w:w="1365" w:type="dxa"/>
            <w:tcBorders>
              <w:top w:val="single" w:color="auto" w:sz="12" w:space="0"/>
            </w:tcBorders>
            <w:noWrap w:val="0"/>
            <w:vAlign w:val="center"/>
          </w:tcPr>
          <w:p>
            <w:pPr>
              <w:jc w:val="center"/>
              <w:rPr>
                <w:rFonts w:ascii="仿宋_GB2312" w:eastAsia="仿宋_GB2312"/>
                <w:sz w:val="24"/>
              </w:rPr>
            </w:pPr>
          </w:p>
        </w:tc>
        <w:tc>
          <w:tcPr>
            <w:tcW w:w="3255" w:type="dxa"/>
            <w:tcBorders>
              <w:top w:val="single" w:color="auto" w:sz="12" w:space="0"/>
              <w:right w:val="single" w:color="auto" w:sz="4" w:space="0"/>
            </w:tcBorders>
            <w:noWrap w:val="0"/>
            <w:vAlign w:val="center"/>
          </w:tcPr>
          <w:p>
            <w:pPr>
              <w:spacing w:line="360" w:lineRule="auto"/>
              <w:jc w:val="center"/>
              <w:rPr>
                <w:rFonts w:ascii="仿宋_GB2312" w:eastAsia="仿宋_GB2312"/>
              </w:rPr>
            </w:pPr>
          </w:p>
        </w:tc>
        <w:tc>
          <w:tcPr>
            <w:tcW w:w="1485" w:type="dxa"/>
            <w:tcBorders>
              <w:top w:val="single" w:color="auto" w:sz="12" w:space="0"/>
              <w:left w:val="single" w:color="auto" w:sz="4" w:space="0"/>
              <w:right w:val="single" w:color="auto" w:sz="4" w:space="0"/>
            </w:tcBorders>
            <w:noWrap w:val="0"/>
            <w:vAlign w:val="center"/>
          </w:tcPr>
          <w:p>
            <w:pPr>
              <w:spacing w:line="360" w:lineRule="auto"/>
              <w:jc w:val="center"/>
              <w:rPr>
                <w:rFonts w:ascii="仿宋_GB2312" w:eastAsia="仿宋_GB2312"/>
              </w:rPr>
            </w:pPr>
          </w:p>
        </w:tc>
        <w:tc>
          <w:tcPr>
            <w:tcW w:w="1445" w:type="dxa"/>
            <w:tcBorders>
              <w:top w:val="single" w:color="auto" w:sz="12" w:space="0"/>
              <w:left w:val="single" w:color="auto" w:sz="4" w:space="0"/>
              <w:right w:val="single" w:color="auto" w:sz="4" w:space="0"/>
            </w:tcBorders>
            <w:noWrap w:val="0"/>
            <w:vAlign w:val="center"/>
          </w:tcPr>
          <w:p>
            <w:pPr>
              <w:spacing w:line="360" w:lineRule="auto"/>
              <w:jc w:val="center"/>
              <w:rPr>
                <w:rFonts w:ascii="仿宋_GB2312" w:eastAsia="仿宋_GB2312"/>
              </w:rPr>
            </w:pPr>
          </w:p>
        </w:tc>
        <w:tc>
          <w:tcPr>
            <w:tcW w:w="2323" w:type="dxa"/>
            <w:tcBorders>
              <w:top w:val="single" w:color="auto" w:sz="12" w:space="0"/>
              <w:left w:val="single" w:color="auto" w:sz="4" w:space="0"/>
            </w:tcBorders>
            <w:noWrap w:val="0"/>
            <w:vAlign w:val="center"/>
          </w:tcPr>
          <w:p>
            <w:pPr>
              <w:spacing w:line="360" w:lineRule="auto"/>
              <w:jc w:val="center"/>
              <w:rPr>
                <w:rFonts w:ascii="仿宋_GB2312" w:eastAsia="仿宋_GB2312"/>
              </w:rPr>
            </w:pPr>
          </w:p>
        </w:tc>
        <w:tc>
          <w:tcPr>
            <w:tcW w:w="2693" w:type="dxa"/>
            <w:tcBorders>
              <w:top w:val="single" w:color="auto" w:sz="12" w:space="0"/>
            </w:tcBorders>
            <w:noWrap w:val="0"/>
            <w:vAlign w:val="center"/>
          </w:tcPr>
          <w:p>
            <w:pPr>
              <w:spacing w:line="360" w:lineRule="auto"/>
              <w:jc w:val="center"/>
              <w:rPr>
                <w:rFonts w:ascii="仿宋_GB2312" w:eastAsia="仿宋_GB2312"/>
              </w:rPr>
            </w:pPr>
          </w:p>
        </w:tc>
        <w:tc>
          <w:tcPr>
            <w:tcW w:w="1467" w:type="dxa"/>
            <w:tcBorders>
              <w:top w:val="single" w:color="auto" w:sz="12" w:space="0"/>
            </w:tcBorders>
            <w:noWrap w:val="0"/>
            <w:vAlign w:val="center"/>
          </w:tcPr>
          <w:p>
            <w:pPr>
              <w:spacing w:line="360" w:lineRule="auto"/>
              <w:jc w:val="center"/>
              <w:rPr>
                <w:rFonts w:ascii="仿宋_GB2312" w:eastAsia="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95" w:hRule="atLeast"/>
        </w:trPr>
        <w:tc>
          <w:tcPr>
            <w:tcW w:w="1365" w:type="dxa"/>
            <w:noWrap w:val="0"/>
            <w:vAlign w:val="center"/>
          </w:tcPr>
          <w:p>
            <w:pPr>
              <w:jc w:val="center"/>
              <w:rPr>
                <w:rFonts w:ascii="仿宋_GB2312" w:eastAsia="仿宋_GB2312"/>
                <w:b/>
              </w:rPr>
            </w:pPr>
          </w:p>
        </w:tc>
        <w:tc>
          <w:tcPr>
            <w:tcW w:w="3255" w:type="dxa"/>
            <w:tcBorders>
              <w:right w:val="single" w:color="auto" w:sz="4" w:space="0"/>
            </w:tcBorders>
            <w:noWrap w:val="0"/>
            <w:vAlign w:val="center"/>
          </w:tcPr>
          <w:p>
            <w:pPr>
              <w:spacing w:line="360" w:lineRule="auto"/>
              <w:jc w:val="center"/>
              <w:rPr>
                <w:rFonts w:ascii="仿宋_GB2312" w:eastAsia="仿宋_GB2312"/>
                <w:b/>
              </w:rPr>
            </w:pPr>
          </w:p>
        </w:tc>
        <w:tc>
          <w:tcPr>
            <w:tcW w:w="1485" w:type="dxa"/>
            <w:tcBorders>
              <w:left w:val="single" w:color="auto" w:sz="4" w:space="0"/>
              <w:right w:val="single" w:color="auto" w:sz="4" w:space="0"/>
            </w:tcBorders>
            <w:noWrap w:val="0"/>
            <w:vAlign w:val="center"/>
          </w:tcPr>
          <w:p>
            <w:pPr>
              <w:spacing w:line="360" w:lineRule="auto"/>
              <w:jc w:val="center"/>
              <w:rPr>
                <w:rFonts w:ascii="仿宋_GB2312" w:eastAsia="仿宋_GB2312"/>
                <w:b/>
              </w:rPr>
            </w:pPr>
          </w:p>
        </w:tc>
        <w:tc>
          <w:tcPr>
            <w:tcW w:w="1445" w:type="dxa"/>
            <w:tcBorders>
              <w:left w:val="single" w:color="auto" w:sz="4" w:space="0"/>
              <w:right w:val="single" w:color="auto" w:sz="4" w:space="0"/>
            </w:tcBorders>
            <w:noWrap w:val="0"/>
            <w:vAlign w:val="center"/>
          </w:tcPr>
          <w:p>
            <w:pPr>
              <w:spacing w:line="360" w:lineRule="auto"/>
              <w:jc w:val="center"/>
              <w:rPr>
                <w:rFonts w:ascii="仿宋_GB2312" w:eastAsia="仿宋_GB2312"/>
                <w:b/>
              </w:rPr>
            </w:pPr>
          </w:p>
        </w:tc>
        <w:tc>
          <w:tcPr>
            <w:tcW w:w="2323" w:type="dxa"/>
            <w:tcBorders>
              <w:left w:val="single" w:color="auto" w:sz="4" w:space="0"/>
            </w:tcBorders>
            <w:noWrap w:val="0"/>
            <w:vAlign w:val="center"/>
          </w:tcPr>
          <w:p>
            <w:pPr>
              <w:spacing w:line="360" w:lineRule="auto"/>
              <w:jc w:val="center"/>
              <w:rPr>
                <w:rFonts w:ascii="仿宋_GB2312" w:eastAsia="仿宋_GB2312"/>
                <w:b/>
              </w:rPr>
            </w:pPr>
          </w:p>
        </w:tc>
        <w:tc>
          <w:tcPr>
            <w:tcW w:w="2693" w:type="dxa"/>
            <w:noWrap w:val="0"/>
            <w:vAlign w:val="center"/>
          </w:tcPr>
          <w:p>
            <w:pPr>
              <w:spacing w:line="360" w:lineRule="auto"/>
              <w:jc w:val="center"/>
              <w:rPr>
                <w:rFonts w:ascii="仿宋_GB2312" w:eastAsia="仿宋_GB2312"/>
                <w:b/>
              </w:rPr>
            </w:pPr>
          </w:p>
        </w:tc>
        <w:tc>
          <w:tcPr>
            <w:tcW w:w="1467" w:type="dxa"/>
            <w:noWrap w:val="0"/>
            <w:vAlign w:val="center"/>
          </w:tcPr>
          <w:p>
            <w:pPr>
              <w:spacing w:line="360" w:lineRule="auto"/>
              <w:jc w:val="center"/>
              <w:rPr>
                <w:rFonts w:ascii="仿宋_GB2312" w:eastAsia="仿宋_GB2312"/>
                <w:b/>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95" w:hRule="atLeast"/>
        </w:trPr>
        <w:tc>
          <w:tcPr>
            <w:tcW w:w="1365" w:type="dxa"/>
            <w:noWrap w:val="0"/>
            <w:vAlign w:val="center"/>
          </w:tcPr>
          <w:p>
            <w:pPr>
              <w:jc w:val="center"/>
              <w:rPr>
                <w:rFonts w:ascii="仿宋_GB2312" w:eastAsia="仿宋_GB2312"/>
                <w:b/>
              </w:rPr>
            </w:pPr>
          </w:p>
        </w:tc>
        <w:tc>
          <w:tcPr>
            <w:tcW w:w="3255" w:type="dxa"/>
            <w:tcBorders>
              <w:right w:val="single" w:color="auto" w:sz="4" w:space="0"/>
            </w:tcBorders>
            <w:noWrap w:val="0"/>
            <w:vAlign w:val="center"/>
          </w:tcPr>
          <w:p>
            <w:pPr>
              <w:spacing w:line="360" w:lineRule="auto"/>
              <w:jc w:val="center"/>
              <w:rPr>
                <w:rFonts w:ascii="仿宋_GB2312" w:eastAsia="仿宋_GB2312"/>
                <w:b/>
              </w:rPr>
            </w:pPr>
          </w:p>
        </w:tc>
        <w:tc>
          <w:tcPr>
            <w:tcW w:w="1485" w:type="dxa"/>
            <w:tcBorders>
              <w:left w:val="single" w:color="auto" w:sz="4" w:space="0"/>
              <w:right w:val="single" w:color="auto" w:sz="4" w:space="0"/>
            </w:tcBorders>
            <w:noWrap w:val="0"/>
            <w:vAlign w:val="center"/>
          </w:tcPr>
          <w:p>
            <w:pPr>
              <w:spacing w:line="360" w:lineRule="auto"/>
              <w:jc w:val="center"/>
              <w:rPr>
                <w:rFonts w:ascii="仿宋_GB2312" w:eastAsia="仿宋_GB2312"/>
                <w:b/>
              </w:rPr>
            </w:pPr>
          </w:p>
        </w:tc>
        <w:tc>
          <w:tcPr>
            <w:tcW w:w="1445" w:type="dxa"/>
            <w:tcBorders>
              <w:left w:val="single" w:color="auto" w:sz="4" w:space="0"/>
              <w:right w:val="single" w:color="auto" w:sz="4" w:space="0"/>
            </w:tcBorders>
            <w:noWrap w:val="0"/>
            <w:vAlign w:val="center"/>
          </w:tcPr>
          <w:p>
            <w:pPr>
              <w:spacing w:line="360" w:lineRule="auto"/>
              <w:jc w:val="center"/>
              <w:rPr>
                <w:rFonts w:ascii="仿宋_GB2312" w:eastAsia="仿宋_GB2312"/>
                <w:b/>
              </w:rPr>
            </w:pPr>
          </w:p>
        </w:tc>
        <w:tc>
          <w:tcPr>
            <w:tcW w:w="2323" w:type="dxa"/>
            <w:tcBorders>
              <w:left w:val="single" w:color="auto" w:sz="4" w:space="0"/>
            </w:tcBorders>
            <w:noWrap w:val="0"/>
            <w:vAlign w:val="center"/>
          </w:tcPr>
          <w:p>
            <w:pPr>
              <w:spacing w:line="360" w:lineRule="auto"/>
              <w:jc w:val="center"/>
              <w:rPr>
                <w:rFonts w:ascii="仿宋_GB2312" w:eastAsia="仿宋_GB2312"/>
                <w:b/>
              </w:rPr>
            </w:pPr>
          </w:p>
        </w:tc>
        <w:tc>
          <w:tcPr>
            <w:tcW w:w="2693" w:type="dxa"/>
            <w:noWrap w:val="0"/>
            <w:vAlign w:val="center"/>
          </w:tcPr>
          <w:p>
            <w:pPr>
              <w:spacing w:line="360" w:lineRule="auto"/>
              <w:jc w:val="center"/>
              <w:rPr>
                <w:rFonts w:ascii="仿宋_GB2312" w:eastAsia="仿宋_GB2312"/>
                <w:b/>
              </w:rPr>
            </w:pPr>
          </w:p>
        </w:tc>
        <w:tc>
          <w:tcPr>
            <w:tcW w:w="1467" w:type="dxa"/>
            <w:noWrap w:val="0"/>
            <w:vAlign w:val="center"/>
          </w:tcPr>
          <w:p>
            <w:pPr>
              <w:spacing w:line="360" w:lineRule="auto"/>
              <w:jc w:val="center"/>
              <w:rPr>
                <w:rFonts w:ascii="仿宋_GB2312" w:eastAsia="仿宋_GB2312"/>
                <w:b/>
              </w:rPr>
            </w:pPr>
          </w:p>
        </w:tc>
      </w:tr>
    </w:tbl>
    <w:p>
      <w:pPr>
        <w:outlineLvl w:val="0"/>
      </w:pPr>
    </w:p>
    <w:p>
      <w:pPr>
        <w:sectPr>
          <w:footerReference r:id="rId7" w:type="default"/>
          <w:pgSz w:w="16840" w:h="11907" w:orient="landscape"/>
          <w:pgMar w:top="794" w:right="1440" w:bottom="567" w:left="1440" w:header="680" w:footer="539" w:gutter="0"/>
          <w:pgNumType w:fmt="decimal"/>
          <w:cols w:space="720" w:num="1"/>
        </w:sectPr>
      </w:pPr>
    </w:p>
    <w:p>
      <w:pPr>
        <w:pStyle w:val="5"/>
        <w:ind w:firstLine="0"/>
        <w:jc w:val="center"/>
        <w:rPr>
          <w:rFonts w:ascii="宋体"/>
          <w:b/>
          <w:sz w:val="44"/>
        </w:rPr>
      </w:pPr>
    </w:p>
    <w:p>
      <w:pPr>
        <w:pStyle w:val="5"/>
        <w:ind w:firstLine="0"/>
        <w:jc w:val="center"/>
        <w:rPr>
          <w:rFonts w:ascii="宋体"/>
          <w:sz w:val="28"/>
        </w:rPr>
      </w:pPr>
      <w:r>
        <w:rPr>
          <w:rFonts w:hint="eastAsia" w:ascii="宋体"/>
          <w:b/>
          <w:sz w:val="44"/>
        </w:rPr>
        <w:t>评标委员承诺词</w:t>
      </w:r>
    </w:p>
    <w:p>
      <w:pPr>
        <w:pStyle w:val="5"/>
        <w:ind w:firstLine="0"/>
        <w:jc w:val="center"/>
        <w:rPr>
          <w:rFonts w:ascii="宋体"/>
          <w:sz w:val="28"/>
        </w:rPr>
      </w:pPr>
    </w:p>
    <w:p>
      <w:pPr>
        <w:pStyle w:val="5"/>
        <w:ind w:firstLine="0"/>
        <w:jc w:val="center"/>
        <w:rPr>
          <w:rFonts w:ascii="楷体_GB2312" w:eastAsia="楷体_GB2312"/>
          <w:b/>
          <w:sz w:val="30"/>
        </w:rPr>
      </w:pPr>
    </w:p>
    <w:p>
      <w:pPr>
        <w:pStyle w:val="5"/>
        <w:spacing w:line="480" w:lineRule="auto"/>
        <w:ind w:firstLine="570"/>
        <w:rPr>
          <w:rFonts w:ascii="宋体" w:hAnsi="宋体" w:cs="宋体"/>
          <w:bCs/>
          <w:sz w:val="30"/>
        </w:rPr>
      </w:pPr>
      <w:r>
        <w:rPr>
          <w:rFonts w:hint="eastAsia" w:ascii="宋体" w:hAnsi="宋体" w:cs="宋体"/>
          <w:bCs/>
          <w:sz w:val="30"/>
        </w:rPr>
        <w:t>本人作为</w:t>
      </w:r>
      <w:r>
        <w:rPr>
          <w:rFonts w:hint="eastAsia" w:ascii="宋体" w:hAnsi="宋体" w:cs="宋体"/>
          <w:b/>
          <w:bCs w:val="0"/>
          <w:sz w:val="30"/>
          <w:u w:val="single"/>
          <w:lang w:val="en-US" w:eastAsia="zh-CN"/>
        </w:rPr>
        <w:t>观盛星光雪域建设项目招标代理服务</w:t>
      </w:r>
      <w:r>
        <w:rPr>
          <w:rFonts w:hint="eastAsia" w:ascii="宋体" w:hAnsi="宋体" w:cs="宋体"/>
          <w:bCs/>
          <w:sz w:val="30"/>
        </w:rPr>
        <w:t>招标的评标委员会成员与受聘专家，我承诺：</w:t>
      </w:r>
    </w:p>
    <w:p>
      <w:pPr>
        <w:pStyle w:val="5"/>
        <w:spacing w:line="480" w:lineRule="auto"/>
        <w:ind w:firstLine="570"/>
        <w:rPr>
          <w:rFonts w:ascii="宋体" w:hAnsi="宋体" w:cs="宋体"/>
          <w:bCs/>
          <w:sz w:val="30"/>
        </w:rPr>
      </w:pPr>
      <w:r>
        <w:rPr>
          <w:rFonts w:hint="eastAsia" w:ascii="宋体" w:hAnsi="宋体" w:cs="宋体"/>
          <w:bCs/>
          <w:sz w:val="30"/>
        </w:rPr>
        <w:t>我将严格遵守《中华人民共和国招标投标法》，坚持“公开、公平、公正与诚实信用”的原则，认真履行评委会赋予的职责，严格执行评标原则和评标方法，遵守工作纪律与保密规定，认真负责地做好评标工作。同时声明：本人与参加本次招标活动的任何投标人无利害关系</w:t>
      </w:r>
      <w:r>
        <w:rPr>
          <w:rFonts w:hint="eastAsia" w:ascii="宋体" w:hAnsi="宋体" w:cs="宋体"/>
          <w:bCs/>
          <w:sz w:val="32"/>
        </w:rPr>
        <w:t>。</w:t>
      </w:r>
    </w:p>
    <w:p>
      <w:pPr>
        <w:pStyle w:val="5"/>
        <w:spacing w:line="480" w:lineRule="auto"/>
        <w:ind w:firstLine="0"/>
        <w:rPr>
          <w:rFonts w:ascii="宋体" w:hAnsi="宋体" w:cs="宋体"/>
          <w:bCs/>
          <w:sz w:val="28"/>
        </w:rPr>
      </w:pPr>
    </w:p>
    <w:p>
      <w:pPr>
        <w:pStyle w:val="5"/>
        <w:spacing w:line="480" w:lineRule="auto"/>
        <w:ind w:firstLine="0"/>
        <w:rPr>
          <w:rFonts w:ascii="宋体" w:hAnsi="宋体" w:cs="宋体"/>
          <w:bCs/>
          <w:sz w:val="28"/>
        </w:rPr>
      </w:pPr>
      <w:r>
        <w:rPr>
          <w:rFonts w:hint="eastAsia" w:ascii="宋体" w:hAnsi="宋体" w:cs="宋体"/>
          <w:bCs/>
          <w:sz w:val="28"/>
        </w:rPr>
        <w:t xml:space="preserve">     </w:t>
      </w:r>
      <w:r>
        <w:rPr>
          <w:rFonts w:hint="eastAsia"/>
          <w:b/>
          <w:sz w:val="28"/>
        </w:rPr>
        <w:t>全体评委签名：</w:t>
      </w:r>
    </w:p>
    <w:p>
      <w:pPr>
        <w:pStyle w:val="5"/>
        <w:spacing w:line="480" w:lineRule="auto"/>
        <w:ind w:firstLine="0"/>
        <w:rPr>
          <w:rFonts w:ascii="宋体" w:hAnsi="宋体" w:cs="宋体"/>
          <w:bCs/>
          <w:sz w:val="28"/>
        </w:rPr>
      </w:pPr>
    </w:p>
    <w:p>
      <w:pPr>
        <w:pStyle w:val="5"/>
        <w:spacing w:line="480" w:lineRule="auto"/>
        <w:ind w:firstLine="0"/>
        <w:rPr>
          <w:rFonts w:ascii="宋体" w:hAnsi="宋体" w:cs="宋体"/>
          <w:bCs/>
          <w:sz w:val="28"/>
        </w:rPr>
      </w:pPr>
    </w:p>
    <w:p>
      <w:pPr>
        <w:pStyle w:val="5"/>
        <w:spacing w:line="480" w:lineRule="auto"/>
        <w:ind w:firstLine="0"/>
        <w:rPr>
          <w:rFonts w:ascii="宋体" w:hAnsi="宋体" w:cs="宋体"/>
          <w:bCs/>
          <w:sz w:val="28"/>
        </w:rPr>
      </w:pPr>
    </w:p>
    <w:p>
      <w:pPr>
        <w:pStyle w:val="5"/>
        <w:spacing w:line="480" w:lineRule="auto"/>
        <w:ind w:firstLine="0"/>
        <w:rPr>
          <w:rFonts w:ascii="宋体" w:hAnsi="宋体" w:cs="宋体"/>
          <w:bCs/>
          <w:sz w:val="28"/>
        </w:rPr>
      </w:pPr>
    </w:p>
    <w:p>
      <w:pPr>
        <w:pStyle w:val="5"/>
        <w:spacing w:line="480" w:lineRule="auto"/>
        <w:ind w:firstLine="0"/>
        <w:jc w:val="center"/>
        <w:rPr>
          <w:rFonts w:hint="eastAsia" w:eastAsiaTheme="minorEastAsia"/>
          <w:bCs/>
          <w:lang w:eastAsia="zh-CN"/>
        </w:rPr>
        <w:sectPr>
          <w:pgSz w:w="11907" w:h="16840"/>
          <w:pgMar w:top="1440" w:right="567" w:bottom="1440" w:left="794" w:header="680" w:footer="539" w:gutter="0"/>
          <w:pgNumType w:fmt="decimal"/>
          <w:cols w:space="720" w:num="1"/>
        </w:sectPr>
      </w:pPr>
      <w:r>
        <w:rPr>
          <w:rFonts w:hint="eastAsia" w:ascii="宋体" w:hAnsi="宋体" w:cs="宋体"/>
          <w:bCs/>
          <w:sz w:val="30"/>
        </w:rPr>
        <w:t xml:space="preserve">                              </w:t>
      </w:r>
      <w:r>
        <w:rPr>
          <w:rFonts w:hint="eastAsia" w:ascii="宋体" w:hAnsi="宋体"/>
          <w:sz w:val="24"/>
          <w:lang w:eastAsia="zh-CN"/>
        </w:rPr>
        <w:t>2024年  月  日</w:t>
      </w:r>
    </w:p>
    <w:p>
      <w:pPr>
        <w:rPr>
          <w:rFonts w:hint="eastAsia" w:ascii="仿宋_GB2312"/>
          <w:b/>
          <w:sz w:val="36"/>
        </w:rPr>
      </w:pPr>
    </w:p>
    <w:p>
      <w:pPr>
        <w:spacing w:beforeLines="50" w:afterLines="50" w:line="440" w:lineRule="exact"/>
        <w:jc w:val="center"/>
        <w:rPr>
          <w:rFonts w:ascii="仿宋_GB2312"/>
          <w:b/>
          <w:sz w:val="36"/>
        </w:rPr>
      </w:pPr>
      <w:r>
        <w:rPr>
          <w:rFonts w:hint="eastAsia" w:ascii="仿宋_GB2312"/>
          <w:b/>
          <w:sz w:val="36"/>
        </w:rPr>
        <w:t>资格评审记录表</w:t>
      </w:r>
    </w:p>
    <w:p>
      <w:pPr>
        <w:rPr>
          <w:rFonts w:ascii="宋体" w:hAnsi="宋体"/>
          <w:sz w:val="24"/>
        </w:rPr>
      </w:pPr>
    </w:p>
    <w:p>
      <w:pPr>
        <w:rPr>
          <w:rFonts w:hint="eastAsia" w:ascii="宋体" w:hAnsi="宋体" w:eastAsia="宋体" w:cs="宋体"/>
          <w:sz w:val="24"/>
          <w:lang w:eastAsia="zh-CN"/>
        </w:rPr>
      </w:pPr>
      <w:r>
        <w:rPr>
          <w:rFonts w:hint="eastAsia" w:ascii="宋体" w:hAnsi="宋体"/>
          <w:sz w:val="24"/>
        </w:rPr>
        <w:t>项目名称：</w:t>
      </w:r>
      <w:r>
        <w:rPr>
          <w:rFonts w:hint="eastAsia" w:ascii="宋体" w:hAnsi="宋体" w:eastAsia="宋体" w:cs="宋体"/>
          <w:sz w:val="24"/>
          <w:lang w:val="en-US" w:eastAsia="zh-CN"/>
        </w:rPr>
        <w:t>观盛星光雪域建设项目招标代理服务</w:t>
      </w:r>
    </w:p>
    <w:p>
      <w:pPr>
        <w:rPr>
          <w:rFonts w:hint="eastAsia" w:ascii="宋体" w:hAnsi="宋体" w:eastAsiaTheme="minorEastAsia"/>
          <w:sz w:val="24"/>
          <w:lang w:eastAsia="zh-CN"/>
        </w:rPr>
      </w:pPr>
      <w:r>
        <w:rPr>
          <w:rFonts w:hint="eastAsia" w:ascii="宋体" w:hAnsi="宋体"/>
          <w:sz w:val="24"/>
        </w:rPr>
        <w:t>开标日期：</w:t>
      </w:r>
      <w:r>
        <w:rPr>
          <w:rFonts w:hint="eastAsia" w:ascii="宋体" w:hAnsi="宋体" w:cs="宋体"/>
          <w:color w:val="auto"/>
          <w:sz w:val="24"/>
          <w:highlight w:val="none"/>
          <w:lang w:eastAsia="zh-CN"/>
        </w:rPr>
        <w:t>2024年  月  日</w:t>
      </w:r>
    </w:p>
    <w:p>
      <w:pPr>
        <w:rPr>
          <w:rFonts w:ascii="宋体" w:hAnsi="宋体"/>
          <w:sz w:val="24"/>
        </w:rPr>
      </w:pPr>
      <w:r>
        <w:rPr>
          <w:rFonts w:hint="eastAsia" w:ascii="宋体" w:hAnsi="宋体"/>
          <w:sz w:val="24"/>
        </w:rPr>
        <w:t>开标地点：</w:t>
      </w:r>
      <w:r>
        <w:rPr>
          <w:rFonts w:hint="eastAsia" w:ascii="宋体" w:hAnsi="宋体"/>
          <w:sz w:val="24"/>
          <w:lang w:val="en-US" w:eastAsia="zh-CN"/>
        </w:rPr>
        <w:t>会议室</w:t>
      </w:r>
    </w:p>
    <w:tbl>
      <w:tblPr>
        <w:tblStyle w:val="15"/>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81"/>
        <w:gridCol w:w="2916"/>
        <w:gridCol w:w="3169"/>
        <w:gridCol w:w="3286"/>
        <w:gridCol w:w="338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3" w:hRule="exact"/>
          <w:jc w:val="center"/>
        </w:trPr>
        <w:tc>
          <w:tcPr>
            <w:tcW w:w="1381" w:type="dxa"/>
            <w:vMerge w:val="restart"/>
            <w:noWrap w:val="0"/>
            <w:vAlign w:val="center"/>
          </w:tcPr>
          <w:p>
            <w:pPr>
              <w:spacing w:line="440" w:lineRule="exact"/>
              <w:jc w:val="center"/>
              <w:rPr>
                <w:rFonts w:ascii="宋体" w:hAnsi="宋体"/>
              </w:rPr>
            </w:pPr>
            <w:r>
              <w:rPr>
                <w:rFonts w:hint="eastAsia" w:ascii="宋体" w:hAnsi="宋体"/>
              </w:rPr>
              <w:t>序号</w:t>
            </w:r>
          </w:p>
        </w:tc>
        <w:tc>
          <w:tcPr>
            <w:tcW w:w="2916" w:type="dxa"/>
            <w:vMerge w:val="restart"/>
            <w:noWrap w:val="0"/>
            <w:vAlign w:val="center"/>
          </w:tcPr>
          <w:p>
            <w:pPr>
              <w:spacing w:line="440" w:lineRule="exact"/>
              <w:jc w:val="center"/>
              <w:rPr>
                <w:rFonts w:ascii="宋体" w:hAnsi="宋体"/>
              </w:rPr>
            </w:pPr>
            <w:r>
              <w:rPr>
                <w:rFonts w:hint="eastAsia" w:ascii="宋体" w:hAnsi="宋体"/>
              </w:rPr>
              <w:t>评审因素</w:t>
            </w:r>
          </w:p>
        </w:tc>
        <w:tc>
          <w:tcPr>
            <w:tcW w:w="9840" w:type="dxa"/>
            <w:gridSpan w:val="3"/>
            <w:noWrap w:val="0"/>
            <w:vAlign w:val="center"/>
          </w:tcPr>
          <w:p>
            <w:pPr>
              <w:spacing w:line="440" w:lineRule="exact"/>
              <w:jc w:val="center"/>
            </w:pPr>
            <w:r>
              <w:rPr>
                <w:rFonts w:hint="eastAsia"/>
              </w:rPr>
              <w:t>投标人名称及评审意见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9" w:hRule="exact"/>
          <w:jc w:val="center"/>
        </w:trPr>
        <w:tc>
          <w:tcPr>
            <w:tcW w:w="1381" w:type="dxa"/>
            <w:vMerge w:val="continue"/>
            <w:noWrap w:val="0"/>
            <w:vAlign w:val="center"/>
          </w:tcPr>
          <w:p>
            <w:pPr>
              <w:spacing w:line="440" w:lineRule="exact"/>
              <w:jc w:val="center"/>
              <w:rPr>
                <w:rFonts w:ascii="黑体" w:hAnsi="宋体" w:eastAsia="黑体"/>
              </w:rPr>
            </w:pPr>
          </w:p>
        </w:tc>
        <w:tc>
          <w:tcPr>
            <w:tcW w:w="2916" w:type="dxa"/>
            <w:vMerge w:val="continue"/>
            <w:noWrap w:val="0"/>
            <w:vAlign w:val="center"/>
          </w:tcPr>
          <w:p>
            <w:pPr>
              <w:spacing w:line="440" w:lineRule="exact"/>
              <w:jc w:val="center"/>
              <w:rPr>
                <w:rFonts w:ascii="宋体" w:hAnsi="宋体"/>
              </w:rPr>
            </w:pPr>
          </w:p>
        </w:tc>
        <w:tc>
          <w:tcPr>
            <w:tcW w:w="3169" w:type="dxa"/>
            <w:noWrap w:val="0"/>
            <w:vAlign w:val="center"/>
          </w:tcPr>
          <w:p>
            <w:pPr>
              <w:snapToGrid w:val="0"/>
              <w:jc w:val="center"/>
              <w:rPr>
                <w:rFonts w:ascii="宋体" w:hAnsi="宋体"/>
              </w:rPr>
            </w:pPr>
          </w:p>
        </w:tc>
        <w:tc>
          <w:tcPr>
            <w:tcW w:w="3286" w:type="dxa"/>
            <w:noWrap w:val="0"/>
            <w:vAlign w:val="center"/>
          </w:tcPr>
          <w:p>
            <w:pPr>
              <w:snapToGrid w:val="0"/>
              <w:jc w:val="center"/>
              <w:rPr>
                <w:rFonts w:ascii="宋体" w:hAnsi="宋体"/>
              </w:rPr>
            </w:pPr>
          </w:p>
        </w:tc>
        <w:tc>
          <w:tcPr>
            <w:tcW w:w="3385" w:type="dxa"/>
            <w:noWrap w:val="0"/>
            <w:vAlign w:val="center"/>
          </w:tcPr>
          <w:p>
            <w:pPr>
              <w:snapToGrid w:val="0"/>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1381" w:type="dxa"/>
            <w:noWrap w:val="0"/>
            <w:vAlign w:val="center"/>
          </w:tcPr>
          <w:p>
            <w:pPr>
              <w:snapToGrid w:val="0"/>
              <w:jc w:val="center"/>
              <w:rPr>
                <w:rFonts w:ascii="宋体" w:hAnsi="宋体"/>
                <w:szCs w:val="21"/>
              </w:rPr>
            </w:pPr>
            <w:r>
              <w:rPr>
                <w:rFonts w:hint="eastAsia" w:ascii="宋体" w:hAnsi="宋体"/>
                <w:szCs w:val="21"/>
              </w:rPr>
              <w:t>1</w:t>
            </w:r>
          </w:p>
        </w:tc>
        <w:tc>
          <w:tcPr>
            <w:tcW w:w="2916" w:type="dxa"/>
            <w:noWrap w:val="0"/>
            <w:vAlign w:val="center"/>
          </w:tcPr>
          <w:p>
            <w:pPr>
              <w:snapToGrid w:val="0"/>
              <w:jc w:val="center"/>
              <w:rPr>
                <w:rFonts w:ascii="宋体" w:hAnsi="宋体"/>
                <w:szCs w:val="21"/>
              </w:rPr>
            </w:pPr>
            <w:r>
              <w:rPr>
                <w:rFonts w:hint="eastAsia" w:ascii="宋体" w:hAnsi="宋体"/>
                <w:szCs w:val="21"/>
              </w:rPr>
              <w:t>法人代表证明或授权委托书</w:t>
            </w:r>
          </w:p>
        </w:tc>
        <w:tc>
          <w:tcPr>
            <w:tcW w:w="3169" w:type="dxa"/>
            <w:noWrap w:val="0"/>
            <w:vAlign w:val="center"/>
          </w:tcPr>
          <w:p>
            <w:pPr>
              <w:snapToGrid w:val="0"/>
              <w:jc w:val="center"/>
              <w:rPr>
                <w:rFonts w:ascii="宋体" w:hAnsi="宋体"/>
                <w:szCs w:val="21"/>
              </w:rPr>
            </w:pPr>
          </w:p>
        </w:tc>
        <w:tc>
          <w:tcPr>
            <w:tcW w:w="3286" w:type="dxa"/>
            <w:noWrap w:val="0"/>
            <w:vAlign w:val="center"/>
          </w:tcPr>
          <w:p>
            <w:pPr>
              <w:snapToGrid w:val="0"/>
              <w:jc w:val="center"/>
              <w:rPr>
                <w:rFonts w:ascii="宋体" w:hAnsi="宋体"/>
                <w:szCs w:val="21"/>
              </w:rPr>
            </w:pPr>
          </w:p>
        </w:tc>
        <w:tc>
          <w:tcPr>
            <w:tcW w:w="3385" w:type="dxa"/>
            <w:noWrap w:val="0"/>
            <w:vAlign w:val="center"/>
          </w:tcPr>
          <w:p>
            <w:pPr>
              <w:snapToGrid w:val="0"/>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1381" w:type="dxa"/>
            <w:noWrap w:val="0"/>
            <w:vAlign w:val="center"/>
          </w:tcPr>
          <w:p>
            <w:pPr>
              <w:snapToGrid w:val="0"/>
              <w:jc w:val="center"/>
              <w:rPr>
                <w:rFonts w:ascii="宋体" w:hAnsi="宋体"/>
                <w:szCs w:val="21"/>
              </w:rPr>
            </w:pPr>
            <w:r>
              <w:rPr>
                <w:rFonts w:hint="eastAsia" w:ascii="宋体" w:hAnsi="宋体"/>
                <w:szCs w:val="21"/>
              </w:rPr>
              <w:t>2</w:t>
            </w:r>
          </w:p>
        </w:tc>
        <w:tc>
          <w:tcPr>
            <w:tcW w:w="2916" w:type="dxa"/>
            <w:noWrap w:val="0"/>
            <w:vAlign w:val="center"/>
          </w:tcPr>
          <w:p>
            <w:pPr>
              <w:snapToGrid w:val="0"/>
              <w:jc w:val="center"/>
              <w:rPr>
                <w:rFonts w:ascii="宋体" w:hAnsi="宋体"/>
                <w:szCs w:val="21"/>
              </w:rPr>
            </w:pPr>
            <w:r>
              <w:rPr>
                <w:rFonts w:hint="eastAsia" w:ascii="宋体" w:hAnsi="宋体"/>
                <w:szCs w:val="21"/>
              </w:rPr>
              <w:t>营业执照</w:t>
            </w:r>
          </w:p>
        </w:tc>
        <w:tc>
          <w:tcPr>
            <w:tcW w:w="3169" w:type="dxa"/>
            <w:noWrap w:val="0"/>
            <w:vAlign w:val="center"/>
          </w:tcPr>
          <w:p>
            <w:pPr>
              <w:snapToGrid w:val="0"/>
              <w:jc w:val="center"/>
              <w:rPr>
                <w:rFonts w:ascii="宋体" w:hAnsi="宋体"/>
                <w:szCs w:val="21"/>
              </w:rPr>
            </w:pPr>
          </w:p>
        </w:tc>
        <w:tc>
          <w:tcPr>
            <w:tcW w:w="3286" w:type="dxa"/>
            <w:noWrap w:val="0"/>
            <w:vAlign w:val="center"/>
          </w:tcPr>
          <w:p>
            <w:pPr>
              <w:snapToGrid w:val="0"/>
              <w:jc w:val="center"/>
              <w:rPr>
                <w:rFonts w:ascii="宋体" w:hAnsi="宋体"/>
                <w:szCs w:val="21"/>
              </w:rPr>
            </w:pPr>
          </w:p>
        </w:tc>
        <w:tc>
          <w:tcPr>
            <w:tcW w:w="3385" w:type="dxa"/>
            <w:noWrap w:val="0"/>
            <w:vAlign w:val="center"/>
          </w:tcPr>
          <w:p>
            <w:pPr>
              <w:snapToGrid w:val="0"/>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1381" w:type="dxa"/>
            <w:noWrap w:val="0"/>
            <w:vAlign w:val="center"/>
          </w:tcPr>
          <w:p>
            <w:pPr>
              <w:snapToGrid w:val="0"/>
              <w:jc w:val="center"/>
              <w:rPr>
                <w:rFonts w:ascii="宋体" w:hAnsi="宋体"/>
                <w:szCs w:val="21"/>
              </w:rPr>
            </w:pPr>
            <w:r>
              <w:rPr>
                <w:rFonts w:hint="eastAsia" w:ascii="宋体" w:hAnsi="宋体"/>
                <w:szCs w:val="21"/>
              </w:rPr>
              <w:t>3</w:t>
            </w:r>
          </w:p>
        </w:tc>
        <w:tc>
          <w:tcPr>
            <w:tcW w:w="2916" w:type="dxa"/>
            <w:noWrap w:val="0"/>
            <w:vAlign w:val="center"/>
          </w:tcPr>
          <w:p>
            <w:pPr>
              <w:snapToGrid w:val="0"/>
              <w:jc w:val="center"/>
              <w:rPr>
                <w:rFonts w:ascii="宋体" w:hAnsi="宋体"/>
                <w:szCs w:val="21"/>
              </w:rPr>
            </w:pPr>
            <w:r>
              <w:rPr>
                <w:rFonts w:hint="eastAsia" w:ascii="宋体" w:hAnsi="宋体"/>
                <w:szCs w:val="21"/>
              </w:rPr>
              <w:t>项目负责人应当是具有工程类注册执业资格证书或中级职称</w:t>
            </w:r>
          </w:p>
        </w:tc>
        <w:tc>
          <w:tcPr>
            <w:tcW w:w="3169" w:type="dxa"/>
            <w:noWrap w:val="0"/>
            <w:vAlign w:val="center"/>
          </w:tcPr>
          <w:p>
            <w:pPr>
              <w:snapToGrid w:val="0"/>
              <w:jc w:val="center"/>
              <w:rPr>
                <w:rFonts w:ascii="宋体" w:hAnsi="宋体"/>
                <w:szCs w:val="21"/>
              </w:rPr>
            </w:pPr>
          </w:p>
        </w:tc>
        <w:tc>
          <w:tcPr>
            <w:tcW w:w="3286" w:type="dxa"/>
            <w:noWrap w:val="0"/>
            <w:vAlign w:val="center"/>
          </w:tcPr>
          <w:p>
            <w:pPr>
              <w:snapToGrid w:val="0"/>
              <w:jc w:val="center"/>
              <w:rPr>
                <w:rFonts w:ascii="宋体" w:hAnsi="宋体"/>
                <w:szCs w:val="21"/>
              </w:rPr>
            </w:pPr>
          </w:p>
        </w:tc>
        <w:tc>
          <w:tcPr>
            <w:tcW w:w="3385" w:type="dxa"/>
            <w:noWrap w:val="0"/>
            <w:vAlign w:val="center"/>
          </w:tcPr>
          <w:p>
            <w:pPr>
              <w:snapToGrid w:val="0"/>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1381" w:type="dxa"/>
            <w:noWrap w:val="0"/>
            <w:vAlign w:val="center"/>
          </w:tcPr>
          <w:p>
            <w:pPr>
              <w:snapToGrid w:val="0"/>
              <w:jc w:val="center"/>
              <w:rPr>
                <w:rFonts w:hint="eastAsia" w:ascii="宋体" w:hAnsi="宋体" w:eastAsia="宋体"/>
                <w:szCs w:val="21"/>
                <w:lang w:val="en-US" w:eastAsia="zh-CN"/>
              </w:rPr>
            </w:pPr>
            <w:r>
              <w:rPr>
                <w:rFonts w:hint="eastAsia" w:ascii="宋体" w:hAnsi="宋体"/>
                <w:szCs w:val="21"/>
                <w:lang w:val="en-US" w:eastAsia="zh-CN"/>
              </w:rPr>
              <w:t>4</w:t>
            </w:r>
          </w:p>
        </w:tc>
        <w:tc>
          <w:tcPr>
            <w:tcW w:w="2916" w:type="dxa"/>
            <w:noWrap w:val="0"/>
            <w:vAlign w:val="center"/>
          </w:tcPr>
          <w:p>
            <w:pPr>
              <w:snapToGrid w:val="0"/>
              <w:jc w:val="center"/>
              <w:rPr>
                <w:rFonts w:hint="eastAsia" w:ascii="宋体" w:hAnsi="宋体" w:eastAsia="宋体"/>
                <w:szCs w:val="21"/>
                <w:lang w:val="en-US" w:eastAsia="zh-CN"/>
              </w:rPr>
            </w:pPr>
            <w:r>
              <w:rPr>
                <w:rFonts w:hint="eastAsia" w:ascii="宋体" w:hAnsi="宋体"/>
                <w:szCs w:val="21"/>
              </w:rPr>
              <w:t>岳阳市网上</w:t>
            </w:r>
            <w:r>
              <w:rPr>
                <w:rFonts w:hint="eastAsia" w:ascii="宋体" w:hAnsi="宋体"/>
                <w:szCs w:val="21"/>
                <w:lang w:eastAsia="zh-CN"/>
              </w:rPr>
              <w:t>中介超市或电子卖场</w:t>
            </w:r>
            <w:r>
              <w:rPr>
                <w:rFonts w:hint="eastAsia" w:ascii="宋体" w:hAnsi="宋体"/>
                <w:szCs w:val="21"/>
                <w:lang w:val="en-US" w:eastAsia="zh-CN"/>
              </w:rPr>
              <w:t>凭证</w:t>
            </w:r>
          </w:p>
        </w:tc>
        <w:tc>
          <w:tcPr>
            <w:tcW w:w="3169" w:type="dxa"/>
            <w:noWrap w:val="0"/>
            <w:vAlign w:val="center"/>
          </w:tcPr>
          <w:p>
            <w:pPr>
              <w:snapToGrid w:val="0"/>
              <w:jc w:val="center"/>
              <w:rPr>
                <w:rFonts w:ascii="宋体" w:hAnsi="宋体"/>
                <w:szCs w:val="21"/>
              </w:rPr>
            </w:pPr>
          </w:p>
        </w:tc>
        <w:tc>
          <w:tcPr>
            <w:tcW w:w="3286" w:type="dxa"/>
            <w:noWrap w:val="0"/>
            <w:vAlign w:val="center"/>
          </w:tcPr>
          <w:p>
            <w:pPr>
              <w:snapToGrid w:val="0"/>
              <w:jc w:val="center"/>
              <w:rPr>
                <w:rFonts w:ascii="宋体" w:hAnsi="宋体"/>
                <w:szCs w:val="21"/>
              </w:rPr>
            </w:pPr>
          </w:p>
        </w:tc>
        <w:tc>
          <w:tcPr>
            <w:tcW w:w="3385" w:type="dxa"/>
            <w:noWrap w:val="0"/>
            <w:vAlign w:val="center"/>
          </w:tcPr>
          <w:p>
            <w:pPr>
              <w:snapToGrid w:val="0"/>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1381" w:type="dxa"/>
            <w:noWrap w:val="0"/>
            <w:vAlign w:val="center"/>
          </w:tcPr>
          <w:p>
            <w:pPr>
              <w:snapToGrid w:val="0"/>
              <w:jc w:val="center"/>
              <w:rPr>
                <w:rFonts w:hint="eastAsia" w:ascii="宋体" w:hAnsi="宋体" w:eastAsia="宋体"/>
                <w:szCs w:val="21"/>
                <w:lang w:val="en-US" w:eastAsia="zh-CN"/>
              </w:rPr>
            </w:pPr>
            <w:r>
              <w:rPr>
                <w:rFonts w:hint="eastAsia" w:ascii="宋体" w:hAnsi="宋体"/>
                <w:szCs w:val="21"/>
                <w:lang w:val="en-US" w:eastAsia="zh-CN"/>
              </w:rPr>
              <w:t>5</w:t>
            </w:r>
          </w:p>
        </w:tc>
        <w:tc>
          <w:tcPr>
            <w:tcW w:w="2916" w:type="dxa"/>
            <w:noWrap w:val="0"/>
            <w:vAlign w:val="center"/>
          </w:tcPr>
          <w:p>
            <w:pPr>
              <w:snapToGrid w:val="0"/>
              <w:jc w:val="center"/>
              <w:rPr>
                <w:rFonts w:ascii="宋体" w:hAnsi="宋体"/>
                <w:szCs w:val="21"/>
              </w:rPr>
            </w:pPr>
            <w:r>
              <w:rPr>
                <w:rFonts w:hint="eastAsia" w:ascii="宋体" w:hAnsi="宋体"/>
                <w:szCs w:val="21"/>
              </w:rPr>
              <w:t>信用中国</w:t>
            </w:r>
          </w:p>
        </w:tc>
        <w:tc>
          <w:tcPr>
            <w:tcW w:w="3169" w:type="dxa"/>
            <w:noWrap w:val="0"/>
            <w:vAlign w:val="center"/>
          </w:tcPr>
          <w:p>
            <w:pPr>
              <w:snapToGrid w:val="0"/>
              <w:jc w:val="center"/>
              <w:rPr>
                <w:rFonts w:ascii="宋体" w:hAnsi="宋体"/>
                <w:szCs w:val="21"/>
              </w:rPr>
            </w:pPr>
          </w:p>
        </w:tc>
        <w:tc>
          <w:tcPr>
            <w:tcW w:w="3286" w:type="dxa"/>
            <w:noWrap w:val="0"/>
            <w:vAlign w:val="center"/>
          </w:tcPr>
          <w:p>
            <w:pPr>
              <w:snapToGrid w:val="0"/>
              <w:jc w:val="center"/>
              <w:rPr>
                <w:rFonts w:ascii="宋体" w:hAnsi="宋体"/>
                <w:szCs w:val="21"/>
              </w:rPr>
            </w:pPr>
          </w:p>
        </w:tc>
        <w:tc>
          <w:tcPr>
            <w:tcW w:w="3385" w:type="dxa"/>
            <w:noWrap w:val="0"/>
            <w:vAlign w:val="center"/>
          </w:tcPr>
          <w:p>
            <w:pPr>
              <w:snapToGrid w:val="0"/>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8" w:hRule="atLeast"/>
          <w:jc w:val="center"/>
        </w:trPr>
        <w:tc>
          <w:tcPr>
            <w:tcW w:w="1381" w:type="dxa"/>
            <w:noWrap w:val="0"/>
            <w:vAlign w:val="center"/>
          </w:tcPr>
          <w:p>
            <w:pPr>
              <w:snapToGrid w:val="0"/>
              <w:jc w:val="center"/>
              <w:rPr>
                <w:rFonts w:hint="eastAsia" w:ascii="宋体" w:hAnsi="宋体" w:eastAsia="宋体"/>
                <w:szCs w:val="21"/>
                <w:lang w:val="en-US" w:eastAsia="zh-CN"/>
              </w:rPr>
            </w:pPr>
            <w:r>
              <w:rPr>
                <w:rFonts w:hint="eastAsia" w:ascii="宋体" w:hAnsi="宋体"/>
                <w:szCs w:val="21"/>
                <w:lang w:val="en-US" w:eastAsia="zh-CN"/>
              </w:rPr>
              <w:t>6</w:t>
            </w:r>
          </w:p>
        </w:tc>
        <w:tc>
          <w:tcPr>
            <w:tcW w:w="2916" w:type="dxa"/>
            <w:noWrap w:val="0"/>
            <w:vAlign w:val="center"/>
          </w:tcPr>
          <w:p>
            <w:pPr>
              <w:snapToGrid w:val="0"/>
              <w:jc w:val="center"/>
              <w:rPr>
                <w:rFonts w:ascii="宋体" w:hAnsi="宋体"/>
                <w:szCs w:val="21"/>
              </w:rPr>
            </w:pPr>
            <w:r>
              <w:rPr>
                <w:rFonts w:hint="eastAsia" w:ascii="宋体" w:hAnsi="宋体"/>
                <w:szCs w:val="21"/>
              </w:rPr>
              <w:t>是否通过评审</w:t>
            </w:r>
          </w:p>
        </w:tc>
        <w:tc>
          <w:tcPr>
            <w:tcW w:w="3169" w:type="dxa"/>
            <w:noWrap w:val="0"/>
            <w:vAlign w:val="center"/>
          </w:tcPr>
          <w:p>
            <w:pPr>
              <w:snapToGrid w:val="0"/>
              <w:jc w:val="center"/>
              <w:rPr>
                <w:rFonts w:ascii="宋体" w:hAnsi="宋体"/>
                <w:szCs w:val="21"/>
              </w:rPr>
            </w:pPr>
          </w:p>
        </w:tc>
        <w:tc>
          <w:tcPr>
            <w:tcW w:w="3286" w:type="dxa"/>
            <w:noWrap w:val="0"/>
            <w:vAlign w:val="center"/>
          </w:tcPr>
          <w:p>
            <w:pPr>
              <w:snapToGrid w:val="0"/>
              <w:jc w:val="center"/>
              <w:rPr>
                <w:rFonts w:ascii="宋体" w:hAnsi="宋体"/>
                <w:szCs w:val="21"/>
              </w:rPr>
            </w:pPr>
          </w:p>
        </w:tc>
        <w:tc>
          <w:tcPr>
            <w:tcW w:w="3385" w:type="dxa"/>
            <w:noWrap w:val="0"/>
            <w:vAlign w:val="center"/>
          </w:tcPr>
          <w:p>
            <w:pPr>
              <w:snapToGrid w:val="0"/>
              <w:jc w:val="center"/>
              <w:rPr>
                <w:rFonts w:ascii="宋体" w:hAnsi="宋体"/>
                <w:szCs w:val="21"/>
              </w:rPr>
            </w:pPr>
          </w:p>
        </w:tc>
      </w:tr>
    </w:tbl>
    <w:p>
      <w:pPr>
        <w:spacing w:line="440" w:lineRule="exact"/>
      </w:pPr>
      <w:r>
        <w:rPr>
          <w:rFonts w:hint="eastAsia"/>
          <w:b/>
          <w:sz w:val="28"/>
        </w:rPr>
        <w:t xml:space="preserve">全体评委签名： </w:t>
      </w:r>
      <w:r>
        <w:rPr>
          <w:rFonts w:hint="eastAsia"/>
        </w:rPr>
        <w:t xml:space="preserve">      </w:t>
      </w:r>
    </w:p>
    <w:p>
      <w:pPr>
        <w:sectPr>
          <w:pgSz w:w="16840" w:h="11907" w:orient="landscape"/>
          <w:pgMar w:top="794" w:right="1440" w:bottom="567" w:left="1440" w:header="680" w:footer="539" w:gutter="0"/>
          <w:pgNumType w:fmt="decimal"/>
          <w:cols w:space="720" w:num="1"/>
        </w:sectPr>
      </w:pPr>
    </w:p>
    <w:p/>
    <w:p>
      <w:pPr>
        <w:spacing w:beforeLines="50" w:afterLines="50" w:line="440" w:lineRule="exact"/>
        <w:jc w:val="center"/>
        <w:rPr>
          <w:rFonts w:ascii="仿宋_GB2312"/>
          <w:b/>
          <w:sz w:val="36"/>
        </w:rPr>
      </w:pPr>
      <w:r>
        <w:rPr>
          <w:rFonts w:hint="eastAsia" w:ascii="仿宋_GB2312"/>
          <w:b/>
          <w:sz w:val="36"/>
        </w:rPr>
        <w:t>资格审查合格单位一览表</w:t>
      </w:r>
    </w:p>
    <w:p>
      <w:pPr>
        <w:rPr>
          <w:rFonts w:ascii="宋体" w:hAnsi="宋体"/>
          <w:sz w:val="24"/>
        </w:rPr>
      </w:pPr>
    </w:p>
    <w:p>
      <w:pPr>
        <w:ind w:left="479" w:leftChars="228" w:firstLine="0" w:firstLineChars="0"/>
        <w:rPr>
          <w:rFonts w:hint="eastAsia"/>
        </w:rPr>
      </w:pPr>
      <w:r>
        <w:rPr>
          <w:rFonts w:hint="eastAsia" w:ascii="宋体" w:hAnsi="宋体"/>
          <w:sz w:val="24"/>
        </w:rPr>
        <w:t>项目名称：</w:t>
      </w:r>
      <w:r>
        <w:rPr>
          <w:rFonts w:hint="eastAsia" w:ascii="宋体" w:hAnsi="宋体" w:eastAsia="宋体" w:cs="宋体"/>
          <w:sz w:val="24"/>
          <w:lang w:val="en-US" w:eastAsia="zh-CN"/>
        </w:rPr>
        <w:t>观盛星光雪域建设项目招标代理服务</w:t>
      </w:r>
    </w:p>
    <w:p>
      <w:pPr>
        <w:ind w:firstLine="480" w:firstLineChars="200"/>
        <w:rPr>
          <w:rFonts w:hint="eastAsia" w:ascii="宋体" w:hAnsi="宋体" w:eastAsiaTheme="minorEastAsia"/>
          <w:sz w:val="24"/>
          <w:lang w:eastAsia="zh-CN"/>
        </w:rPr>
      </w:pPr>
      <w:r>
        <w:rPr>
          <w:rFonts w:hint="eastAsia" w:ascii="宋体" w:hAnsi="宋体"/>
          <w:sz w:val="24"/>
        </w:rPr>
        <w:t>开标日期：</w:t>
      </w:r>
      <w:r>
        <w:rPr>
          <w:rFonts w:hint="eastAsia" w:ascii="宋体" w:hAnsi="宋体" w:cs="宋体"/>
          <w:color w:val="auto"/>
          <w:sz w:val="24"/>
          <w:highlight w:val="none"/>
          <w:lang w:eastAsia="zh-CN"/>
        </w:rPr>
        <w:t>2024年  月  日</w:t>
      </w:r>
    </w:p>
    <w:p>
      <w:pPr>
        <w:ind w:firstLine="480" w:firstLineChars="200"/>
        <w:rPr>
          <w:rFonts w:ascii="宋体" w:hAnsi="宋体"/>
          <w:sz w:val="24"/>
        </w:rPr>
      </w:pPr>
      <w:r>
        <w:rPr>
          <w:rFonts w:hint="eastAsia" w:ascii="宋体" w:hAnsi="宋体"/>
          <w:sz w:val="24"/>
        </w:rPr>
        <w:t>开标地点：</w:t>
      </w:r>
      <w:r>
        <w:rPr>
          <w:rFonts w:hint="eastAsia" w:ascii="宋体" w:hAnsi="宋体"/>
          <w:sz w:val="24"/>
          <w:lang w:val="en-US" w:eastAsia="zh-CN"/>
        </w:rPr>
        <w:t>会议室</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7"/>
        <w:gridCol w:w="8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jc w:val="center"/>
        </w:trPr>
        <w:tc>
          <w:tcPr>
            <w:tcW w:w="1187" w:type="dxa"/>
            <w:noWrap w:val="0"/>
            <w:vAlign w:val="center"/>
          </w:tcPr>
          <w:p>
            <w:pPr>
              <w:spacing w:line="440" w:lineRule="exact"/>
              <w:jc w:val="center"/>
              <w:rPr>
                <w:rFonts w:ascii="宋体" w:hAnsi="宋体"/>
              </w:rPr>
            </w:pPr>
            <w:r>
              <w:rPr>
                <w:rFonts w:hint="eastAsia" w:ascii="宋体" w:hAnsi="宋体"/>
              </w:rPr>
              <w:t>序号</w:t>
            </w:r>
          </w:p>
        </w:tc>
        <w:tc>
          <w:tcPr>
            <w:tcW w:w="8572" w:type="dxa"/>
            <w:noWrap w:val="0"/>
            <w:vAlign w:val="center"/>
          </w:tcPr>
          <w:p>
            <w:pPr>
              <w:spacing w:line="440" w:lineRule="exact"/>
              <w:jc w:val="center"/>
              <w:rPr>
                <w:rFonts w:ascii="宋体" w:hAnsi="宋体"/>
              </w:rPr>
            </w:pPr>
            <w:r>
              <w:rPr>
                <w:rFonts w:hint="eastAsia" w:ascii="宋体" w:hAnsi="宋体"/>
              </w:rPr>
              <w:t>合格投标人名称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jc w:val="center"/>
        </w:trPr>
        <w:tc>
          <w:tcPr>
            <w:tcW w:w="1187" w:type="dxa"/>
            <w:noWrap w:val="0"/>
            <w:vAlign w:val="center"/>
          </w:tcPr>
          <w:p>
            <w:pPr>
              <w:spacing w:line="440" w:lineRule="exact"/>
              <w:jc w:val="center"/>
              <w:rPr>
                <w:rFonts w:ascii="宋体" w:hAnsi="宋体"/>
              </w:rPr>
            </w:pPr>
            <w:r>
              <w:rPr>
                <w:rFonts w:hint="eastAsia" w:ascii="宋体" w:hAnsi="宋体"/>
              </w:rPr>
              <w:t>1</w:t>
            </w:r>
          </w:p>
        </w:tc>
        <w:tc>
          <w:tcPr>
            <w:tcW w:w="8572" w:type="dxa"/>
            <w:noWrap w:val="0"/>
            <w:vAlign w:val="center"/>
          </w:tcPr>
          <w:p>
            <w:pPr>
              <w:spacing w:line="440" w:lineRule="exac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jc w:val="center"/>
        </w:trPr>
        <w:tc>
          <w:tcPr>
            <w:tcW w:w="1187" w:type="dxa"/>
            <w:noWrap w:val="0"/>
            <w:vAlign w:val="center"/>
          </w:tcPr>
          <w:p>
            <w:pPr>
              <w:spacing w:line="440" w:lineRule="exact"/>
              <w:jc w:val="center"/>
              <w:rPr>
                <w:rFonts w:ascii="宋体" w:hAnsi="宋体"/>
              </w:rPr>
            </w:pPr>
            <w:r>
              <w:rPr>
                <w:rFonts w:hint="eastAsia" w:ascii="宋体" w:hAnsi="宋体"/>
              </w:rPr>
              <w:t>2</w:t>
            </w:r>
          </w:p>
        </w:tc>
        <w:tc>
          <w:tcPr>
            <w:tcW w:w="8572" w:type="dxa"/>
            <w:noWrap w:val="0"/>
            <w:vAlign w:val="center"/>
          </w:tcPr>
          <w:p>
            <w:pPr>
              <w:spacing w:line="440" w:lineRule="exac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1187" w:type="dxa"/>
            <w:noWrap w:val="0"/>
            <w:vAlign w:val="center"/>
          </w:tcPr>
          <w:p>
            <w:pPr>
              <w:spacing w:line="440" w:lineRule="exact"/>
              <w:jc w:val="center"/>
              <w:rPr>
                <w:rFonts w:ascii="宋体" w:hAnsi="宋体"/>
              </w:rPr>
            </w:pPr>
            <w:r>
              <w:rPr>
                <w:rFonts w:hint="eastAsia" w:ascii="宋体" w:hAnsi="宋体"/>
              </w:rPr>
              <w:t>3</w:t>
            </w:r>
          </w:p>
        </w:tc>
        <w:tc>
          <w:tcPr>
            <w:tcW w:w="8572" w:type="dxa"/>
            <w:noWrap w:val="0"/>
            <w:vAlign w:val="center"/>
          </w:tcPr>
          <w:p>
            <w:pPr>
              <w:spacing w:line="440" w:lineRule="exact"/>
              <w:jc w:val="center"/>
              <w:rPr>
                <w:rFonts w:ascii="宋体" w:hAnsi="宋体"/>
              </w:rPr>
            </w:pPr>
          </w:p>
        </w:tc>
      </w:tr>
    </w:tbl>
    <w:p>
      <w:pPr>
        <w:ind w:firstLine="562" w:firstLineChars="200"/>
        <w:rPr>
          <w:b/>
          <w:sz w:val="28"/>
        </w:rPr>
      </w:pPr>
    </w:p>
    <w:p>
      <w:pPr>
        <w:ind w:firstLine="562" w:firstLineChars="200"/>
        <w:rPr>
          <w:b/>
          <w:sz w:val="28"/>
        </w:rPr>
        <w:sectPr>
          <w:pgSz w:w="11907" w:h="16840"/>
          <w:pgMar w:top="1440" w:right="567" w:bottom="1440" w:left="794" w:header="680" w:footer="539" w:gutter="0"/>
          <w:pgNumType w:fmt="decimal"/>
          <w:cols w:space="720" w:num="1"/>
        </w:sectPr>
      </w:pPr>
      <w:r>
        <w:rPr>
          <w:rFonts w:hint="eastAsia"/>
          <w:b/>
          <w:sz w:val="28"/>
        </w:rPr>
        <w:t xml:space="preserve">全体评委签名：             </w:t>
      </w:r>
    </w:p>
    <w:p>
      <w:pPr>
        <w:spacing w:beforeLines="50" w:afterLines="50" w:line="440" w:lineRule="exact"/>
        <w:jc w:val="center"/>
        <w:rPr>
          <w:rFonts w:ascii="仿宋_GB2312"/>
          <w:b/>
          <w:sz w:val="36"/>
        </w:rPr>
      </w:pPr>
      <w:r>
        <w:rPr>
          <w:rFonts w:hint="eastAsia" w:ascii="仿宋_GB2312"/>
          <w:b/>
          <w:sz w:val="36"/>
        </w:rPr>
        <w:t>资格审查不合格单位一览表</w:t>
      </w:r>
    </w:p>
    <w:p>
      <w:pPr>
        <w:rPr>
          <w:rFonts w:ascii="宋体" w:hAnsi="宋体"/>
          <w:sz w:val="24"/>
        </w:rPr>
      </w:pPr>
    </w:p>
    <w:p>
      <w:pPr>
        <w:rPr>
          <w:rFonts w:hint="eastAsia" w:ascii="宋体" w:hAnsi="宋体" w:eastAsia="宋体" w:cs="宋体"/>
          <w:sz w:val="24"/>
          <w:lang w:eastAsia="zh-CN"/>
        </w:rPr>
      </w:pPr>
      <w:r>
        <w:rPr>
          <w:rFonts w:hint="eastAsia" w:ascii="宋体" w:hAnsi="宋体"/>
          <w:sz w:val="24"/>
        </w:rPr>
        <w:t>项目名称：</w:t>
      </w:r>
      <w:r>
        <w:rPr>
          <w:rFonts w:hint="eastAsia" w:ascii="宋体" w:hAnsi="宋体" w:eastAsia="宋体" w:cs="宋体"/>
          <w:sz w:val="24"/>
          <w:lang w:val="en-US" w:eastAsia="zh-CN"/>
        </w:rPr>
        <w:t>观盛星光雪域建设项目招标代理服务</w:t>
      </w:r>
    </w:p>
    <w:p>
      <w:pPr>
        <w:rPr>
          <w:rFonts w:hint="eastAsia" w:ascii="宋体" w:hAnsi="宋体" w:eastAsiaTheme="minorEastAsia"/>
          <w:sz w:val="24"/>
          <w:lang w:eastAsia="zh-CN"/>
        </w:rPr>
      </w:pPr>
      <w:r>
        <w:rPr>
          <w:rFonts w:hint="eastAsia" w:ascii="宋体" w:hAnsi="宋体"/>
          <w:sz w:val="24"/>
        </w:rPr>
        <w:t>开标日期：</w:t>
      </w:r>
      <w:r>
        <w:rPr>
          <w:rFonts w:hint="eastAsia" w:ascii="宋体" w:hAnsi="宋体" w:cs="宋体"/>
          <w:color w:val="auto"/>
          <w:sz w:val="24"/>
          <w:highlight w:val="none"/>
          <w:lang w:eastAsia="zh-CN"/>
        </w:rPr>
        <w:t>2024年  月  日</w:t>
      </w:r>
    </w:p>
    <w:p>
      <w:pPr>
        <w:rPr>
          <w:rFonts w:ascii="宋体" w:hAnsi="宋体"/>
          <w:sz w:val="24"/>
        </w:rPr>
      </w:pPr>
      <w:r>
        <w:rPr>
          <w:rFonts w:hint="eastAsia" w:ascii="宋体" w:hAnsi="宋体"/>
          <w:sz w:val="24"/>
        </w:rPr>
        <w:t>开标地点：</w:t>
      </w:r>
      <w:r>
        <w:rPr>
          <w:rFonts w:hint="eastAsia" w:ascii="宋体" w:hAnsi="宋体"/>
          <w:sz w:val="24"/>
          <w:lang w:val="en-US" w:eastAsia="zh-CN"/>
        </w:rPr>
        <w:t>会议室</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8"/>
        <w:gridCol w:w="4288"/>
        <w:gridCol w:w="4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trPr>
        <w:tc>
          <w:tcPr>
            <w:tcW w:w="1188" w:type="dxa"/>
            <w:noWrap w:val="0"/>
            <w:vAlign w:val="center"/>
          </w:tcPr>
          <w:p>
            <w:pPr>
              <w:spacing w:line="440" w:lineRule="exact"/>
              <w:jc w:val="center"/>
              <w:rPr>
                <w:rFonts w:ascii="宋体" w:hAnsi="宋体"/>
              </w:rPr>
            </w:pPr>
            <w:r>
              <w:rPr>
                <w:rFonts w:hint="eastAsia" w:ascii="宋体" w:hAnsi="宋体"/>
              </w:rPr>
              <w:t>序号</w:t>
            </w:r>
          </w:p>
        </w:tc>
        <w:tc>
          <w:tcPr>
            <w:tcW w:w="4288" w:type="dxa"/>
            <w:noWrap w:val="0"/>
            <w:vAlign w:val="center"/>
          </w:tcPr>
          <w:p>
            <w:pPr>
              <w:spacing w:line="440" w:lineRule="exact"/>
              <w:jc w:val="center"/>
              <w:rPr>
                <w:rFonts w:ascii="宋体" w:hAnsi="宋体"/>
              </w:rPr>
            </w:pPr>
            <w:r>
              <w:rPr>
                <w:rFonts w:hint="eastAsia" w:ascii="宋体" w:hAnsi="宋体"/>
              </w:rPr>
              <w:t>不合格投标人名称</w:t>
            </w:r>
          </w:p>
        </w:tc>
        <w:tc>
          <w:tcPr>
            <w:tcW w:w="4288" w:type="dxa"/>
            <w:noWrap w:val="0"/>
            <w:vAlign w:val="center"/>
          </w:tcPr>
          <w:p>
            <w:pPr>
              <w:spacing w:line="440" w:lineRule="exact"/>
              <w:jc w:val="center"/>
              <w:rPr>
                <w:rFonts w:ascii="宋体" w:hAnsi="宋体"/>
              </w:rPr>
            </w:pPr>
            <w:r>
              <w:rPr>
                <w:rFonts w:hint="eastAsia" w:ascii="宋体" w:hAnsi="宋体"/>
              </w:rPr>
              <w:t>不合格原因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trPr>
        <w:tc>
          <w:tcPr>
            <w:tcW w:w="1188" w:type="dxa"/>
            <w:noWrap w:val="0"/>
            <w:vAlign w:val="center"/>
          </w:tcPr>
          <w:p>
            <w:pPr>
              <w:spacing w:line="440" w:lineRule="exact"/>
              <w:jc w:val="center"/>
              <w:rPr>
                <w:rFonts w:hint="eastAsia" w:ascii="宋体" w:hAnsi="宋体" w:eastAsia="宋体"/>
                <w:lang w:val="en-US" w:eastAsia="zh-CN"/>
              </w:rPr>
            </w:pPr>
            <w:r>
              <w:rPr>
                <w:rFonts w:hint="eastAsia" w:ascii="宋体" w:hAnsi="宋体"/>
                <w:lang w:val="en-US" w:eastAsia="zh-CN"/>
              </w:rPr>
              <w:t>1</w:t>
            </w:r>
          </w:p>
        </w:tc>
        <w:tc>
          <w:tcPr>
            <w:tcW w:w="4288" w:type="dxa"/>
            <w:noWrap w:val="0"/>
            <w:vAlign w:val="center"/>
          </w:tcPr>
          <w:p>
            <w:pPr>
              <w:spacing w:line="440" w:lineRule="exact"/>
              <w:jc w:val="center"/>
              <w:rPr>
                <w:rFonts w:ascii="宋体" w:hAnsi="宋体"/>
              </w:rPr>
            </w:pPr>
          </w:p>
        </w:tc>
        <w:tc>
          <w:tcPr>
            <w:tcW w:w="4288" w:type="dxa"/>
            <w:noWrap w:val="0"/>
            <w:vAlign w:val="center"/>
          </w:tcPr>
          <w:p>
            <w:pPr>
              <w:spacing w:line="440" w:lineRule="exac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trPr>
        <w:tc>
          <w:tcPr>
            <w:tcW w:w="1188" w:type="dxa"/>
            <w:noWrap w:val="0"/>
            <w:vAlign w:val="center"/>
          </w:tcPr>
          <w:p>
            <w:pPr>
              <w:spacing w:line="440" w:lineRule="exact"/>
              <w:jc w:val="center"/>
              <w:rPr>
                <w:rFonts w:hint="eastAsia" w:ascii="宋体" w:hAnsi="宋体" w:eastAsia="宋体"/>
                <w:lang w:val="en-US" w:eastAsia="zh-CN"/>
              </w:rPr>
            </w:pPr>
            <w:r>
              <w:rPr>
                <w:rFonts w:hint="eastAsia" w:ascii="宋体" w:hAnsi="宋体"/>
                <w:lang w:val="en-US" w:eastAsia="zh-CN"/>
              </w:rPr>
              <w:t>2</w:t>
            </w:r>
          </w:p>
        </w:tc>
        <w:tc>
          <w:tcPr>
            <w:tcW w:w="4288" w:type="dxa"/>
            <w:noWrap w:val="0"/>
            <w:vAlign w:val="center"/>
          </w:tcPr>
          <w:p>
            <w:pPr>
              <w:spacing w:line="440" w:lineRule="exact"/>
              <w:jc w:val="center"/>
              <w:rPr>
                <w:rFonts w:ascii="宋体" w:hAnsi="宋体"/>
              </w:rPr>
            </w:pPr>
          </w:p>
        </w:tc>
        <w:tc>
          <w:tcPr>
            <w:tcW w:w="4288" w:type="dxa"/>
            <w:noWrap w:val="0"/>
            <w:vAlign w:val="center"/>
          </w:tcPr>
          <w:p>
            <w:pPr>
              <w:spacing w:line="440" w:lineRule="exac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trPr>
        <w:tc>
          <w:tcPr>
            <w:tcW w:w="1188" w:type="dxa"/>
            <w:noWrap w:val="0"/>
            <w:vAlign w:val="center"/>
          </w:tcPr>
          <w:p>
            <w:pPr>
              <w:spacing w:line="440" w:lineRule="exact"/>
              <w:jc w:val="center"/>
              <w:rPr>
                <w:rFonts w:hint="eastAsia" w:ascii="宋体" w:hAnsi="宋体" w:eastAsia="宋体"/>
                <w:lang w:val="en-US" w:eastAsia="zh-CN"/>
              </w:rPr>
            </w:pPr>
            <w:r>
              <w:rPr>
                <w:rFonts w:hint="eastAsia" w:ascii="宋体" w:hAnsi="宋体"/>
                <w:lang w:val="en-US" w:eastAsia="zh-CN"/>
              </w:rPr>
              <w:t>3</w:t>
            </w:r>
          </w:p>
        </w:tc>
        <w:tc>
          <w:tcPr>
            <w:tcW w:w="4288" w:type="dxa"/>
            <w:noWrap w:val="0"/>
            <w:vAlign w:val="center"/>
          </w:tcPr>
          <w:p>
            <w:pPr>
              <w:spacing w:line="440" w:lineRule="exact"/>
              <w:jc w:val="center"/>
              <w:rPr>
                <w:rFonts w:ascii="宋体" w:hAnsi="宋体"/>
              </w:rPr>
            </w:pPr>
          </w:p>
        </w:tc>
        <w:tc>
          <w:tcPr>
            <w:tcW w:w="4288" w:type="dxa"/>
            <w:noWrap w:val="0"/>
            <w:vAlign w:val="center"/>
          </w:tcPr>
          <w:p>
            <w:pPr>
              <w:spacing w:line="440" w:lineRule="exact"/>
              <w:jc w:val="center"/>
              <w:rPr>
                <w:rFonts w:ascii="宋体" w:hAnsi="宋体"/>
              </w:rPr>
            </w:pPr>
          </w:p>
        </w:tc>
      </w:tr>
    </w:tbl>
    <w:p>
      <w:pPr>
        <w:ind w:firstLine="562" w:firstLineChars="200"/>
        <w:rPr>
          <w:b/>
          <w:sz w:val="28"/>
        </w:rPr>
      </w:pPr>
    </w:p>
    <w:p>
      <w:pPr>
        <w:ind w:firstLine="562" w:firstLineChars="200"/>
        <w:rPr>
          <w:b/>
          <w:sz w:val="28"/>
        </w:rPr>
        <w:sectPr>
          <w:pgSz w:w="11907" w:h="16840"/>
          <w:pgMar w:top="1440" w:right="567" w:bottom="1440" w:left="794" w:header="680" w:footer="539" w:gutter="0"/>
          <w:pgNumType w:fmt="decimal"/>
          <w:cols w:space="720" w:num="1"/>
        </w:sectPr>
      </w:pPr>
      <w:r>
        <w:rPr>
          <w:rFonts w:hint="eastAsia"/>
          <w:b/>
          <w:sz w:val="28"/>
        </w:rPr>
        <w:t xml:space="preserve">全体评委签名：       </w:t>
      </w:r>
    </w:p>
    <w:p>
      <w:pPr>
        <w:spacing w:beforeLines="50" w:afterLines="50" w:line="440" w:lineRule="exact"/>
        <w:jc w:val="center"/>
        <w:rPr>
          <w:rFonts w:ascii="仿宋_GB2312"/>
          <w:b/>
          <w:sz w:val="36"/>
        </w:rPr>
      </w:pPr>
      <w:r>
        <w:rPr>
          <w:rFonts w:hint="eastAsia" w:ascii="仿宋_GB2312"/>
          <w:b/>
          <w:sz w:val="36"/>
        </w:rPr>
        <w:t>投标人实力与资信评分表</w:t>
      </w:r>
    </w:p>
    <w:p>
      <w:pPr>
        <w:rPr>
          <w:rFonts w:hint="eastAsia" w:ascii="宋体" w:hAnsi="宋体" w:eastAsia="宋体" w:cs="宋体"/>
          <w:sz w:val="24"/>
          <w:lang w:eastAsia="zh-CN"/>
        </w:rPr>
      </w:pPr>
      <w:r>
        <w:rPr>
          <w:rFonts w:hint="eastAsia" w:ascii="宋体" w:hAnsi="宋体"/>
          <w:sz w:val="24"/>
        </w:rPr>
        <w:t>项目名称：</w:t>
      </w:r>
      <w:r>
        <w:rPr>
          <w:rFonts w:hint="eastAsia" w:ascii="宋体" w:hAnsi="宋体" w:eastAsia="宋体" w:cs="宋体"/>
          <w:sz w:val="24"/>
          <w:lang w:val="en-US" w:eastAsia="zh-CN"/>
        </w:rPr>
        <w:t>观盛星光雪域建设项目招标代理服务</w:t>
      </w:r>
    </w:p>
    <w:p>
      <w:pPr>
        <w:rPr>
          <w:rFonts w:hint="eastAsia" w:ascii="宋体" w:hAnsi="宋体" w:eastAsiaTheme="minorEastAsia"/>
          <w:sz w:val="24"/>
          <w:lang w:eastAsia="zh-CN"/>
        </w:rPr>
      </w:pPr>
      <w:r>
        <w:rPr>
          <w:rFonts w:hint="eastAsia" w:ascii="宋体" w:hAnsi="宋体"/>
          <w:sz w:val="24"/>
        </w:rPr>
        <w:t>开标日期：</w:t>
      </w:r>
      <w:r>
        <w:rPr>
          <w:rFonts w:hint="eastAsia" w:ascii="宋体" w:hAnsi="宋体" w:cs="宋体"/>
          <w:color w:val="auto"/>
          <w:sz w:val="24"/>
          <w:highlight w:val="none"/>
          <w:lang w:eastAsia="zh-CN"/>
        </w:rPr>
        <w:t>2024年  月  日</w:t>
      </w:r>
    </w:p>
    <w:p>
      <w:pPr>
        <w:rPr>
          <w:rFonts w:ascii="宋体" w:hAnsi="宋体"/>
          <w:sz w:val="24"/>
        </w:rPr>
      </w:pPr>
      <w:r>
        <w:rPr>
          <w:rFonts w:hint="eastAsia" w:ascii="宋体" w:hAnsi="宋体"/>
          <w:sz w:val="24"/>
        </w:rPr>
        <w:t>开标地点：</w:t>
      </w:r>
      <w:r>
        <w:rPr>
          <w:rFonts w:hint="eastAsia" w:ascii="宋体" w:hAnsi="宋体"/>
          <w:sz w:val="24"/>
          <w:lang w:val="en-US" w:eastAsia="zh-CN"/>
        </w:rPr>
        <w:t>会议室</w:t>
      </w:r>
    </w:p>
    <w:tbl>
      <w:tblPr>
        <w:tblStyle w:val="15"/>
        <w:tblW w:w="1452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85"/>
        <w:gridCol w:w="877"/>
        <w:gridCol w:w="1752"/>
        <w:gridCol w:w="4319"/>
        <w:gridCol w:w="1440"/>
        <w:gridCol w:w="1755"/>
        <w:gridCol w:w="1890"/>
        <w:gridCol w:w="20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94" w:hRule="atLeast"/>
        </w:trPr>
        <w:tc>
          <w:tcPr>
            <w:tcW w:w="485" w:type="dxa"/>
            <w:tcBorders>
              <w:top w:val="single" w:color="000000" w:sz="4" w:space="0"/>
              <w:left w:val="single" w:color="000000" w:sz="4" w:space="0"/>
              <w:bottom w:val="single" w:color="000000" w:sz="4" w:space="0"/>
              <w:right w:val="single" w:color="000000" w:sz="4" w:space="0"/>
            </w:tcBorders>
            <w:noWrap w:val="0"/>
            <w:vAlign w:val="top"/>
          </w:tcPr>
          <w:p>
            <w:pPr>
              <w:jc w:val="center"/>
              <w:rPr>
                <w:rFonts w:ascii="宋体" w:hAnsi="宋体" w:cs="宋体"/>
                <w:sz w:val="24"/>
                <w:szCs w:val="24"/>
              </w:rPr>
            </w:pPr>
            <w:r>
              <w:rPr>
                <w:rFonts w:hint="eastAsia" w:ascii="宋体" w:hAnsi="宋体" w:cs="宋体"/>
                <w:sz w:val="24"/>
                <w:szCs w:val="24"/>
              </w:rPr>
              <w:t>序号</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评审</w:t>
            </w:r>
          </w:p>
          <w:p>
            <w:pPr>
              <w:jc w:val="center"/>
              <w:rPr>
                <w:rFonts w:ascii="宋体" w:hAnsi="宋体" w:cs="宋体"/>
                <w:sz w:val="24"/>
                <w:szCs w:val="24"/>
              </w:rPr>
            </w:pPr>
            <w:r>
              <w:rPr>
                <w:rFonts w:hint="eastAsia" w:ascii="宋体" w:hAnsi="宋体" w:cs="宋体"/>
                <w:sz w:val="24"/>
                <w:szCs w:val="24"/>
              </w:rPr>
              <w:t>内容</w:t>
            </w:r>
          </w:p>
        </w:tc>
        <w:tc>
          <w:tcPr>
            <w:tcW w:w="7511" w:type="dxa"/>
            <w:gridSpan w:val="3"/>
            <w:tcBorders>
              <w:top w:val="single" w:color="000000" w:sz="4" w:space="0"/>
              <w:left w:val="single" w:color="000000" w:sz="4" w:space="0"/>
              <w:bottom w:val="single" w:color="auto"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评审标准</w:t>
            </w:r>
          </w:p>
        </w:tc>
        <w:tc>
          <w:tcPr>
            <w:tcW w:w="1755" w:type="dxa"/>
            <w:tcBorders>
              <w:top w:val="single" w:color="000000" w:sz="4" w:space="0"/>
              <w:left w:val="single" w:color="000000" w:sz="4" w:space="0"/>
              <w:bottom w:val="single" w:color="auto" w:sz="4" w:space="0"/>
              <w:right w:val="single" w:color="000000" w:sz="4" w:space="0"/>
            </w:tcBorders>
            <w:noWrap w:val="0"/>
            <w:vAlign w:val="center"/>
          </w:tcPr>
          <w:p>
            <w:pPr>
              <w:snapToGrid w:val="0"/>
              <w:jc w:val="center"/>
              <w:rPr>
                <w:rFonts w:ascii="宋体" w:hAnsi="宋体" w:cs="宋体"/>
                <w:sz w:val="24"/>
                <w:szCs w:val="24"/>
              </w:rPr>
            </w:pPr>
          </w:p>
        </w:tc>
        <w:tc>
          <w:tcPr>
            <w:tcW w:w="1890" w:type="dxa"/>
            <w:tcBorders>
              <w:top w:val="single" w:color="000000" w:sz="4" w:space="0"/>
              <w:left w:val="single" w:color="000000" w:sz="4" w:space="0"/>
              <w:bottom w:val="single" w:color="auto" w:sz="4" w:space="0"/>
              <w:right w:val="single" w:color="auto" w:sz="4" w:space="0"/>
            </w:tcBorders>
            <w:noWrap w:val="0"/>
            <w:vAlign w:val="center"/>
          </w:tcPr>
          <w:p>
            <w:pPr>
              <w:snapToGrid w:val="0"/>
              <w:jc w:val="center"/>
              <w:rPr>
                <w:rFonts w:ascii="宋体" w:hAnsi="宋体" w:cs="宋体"/>
                <w:sz w:val="24"/>
                <w:szCs w:val="24"/>
              </w:rPr>
            </w:pPr>
          </w:p>
        </w:tc>
        <w:tc>
          <w:tcPr>
            <w:tcW w:w="2010" w:type="dxa"/>
            <w:tcBorders>
              <w:top w:val="single" w:color="000000" w:sz="4" w:space="0"/>
              <w:left w:val="single" w:color="000000" w:sz="4" w:space="0"/>
              <w:bottom w:val="single" w:color="auto" w:sz="4" w:space="0"/>
              <w:right w:val="single" w:color="auto" w:sz="4" w:space="0"/>
            </w:tcBorders>
            <w:noWrap w:val="0"/>
            <w:vAlign w:val="center"/>
          </w:tcPr>
          <w:p>
            <w:pPr>
              <w:snapToGrid w:val="0"/>
              <w:jc w:val="center"/>
              <w:rPr>
                <w:rFonts w:ascii="宋体" w:hAnsi="宋体" w:cs="宋体"/>
                <w:spacing w:val="14"/>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9" w:hRule="atLeast"/>
        </w:trPr>
        <w:tc>
          <w:tcPr>
            <w:tcW w:w="485"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1</w:t>
            </w:r>
          </w:p>
        </w:tc>
        <w:tc>
          <w:tcPr>
            <w:tcW w:w="877"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市场</w:t>
            </w:r>
          </w:p>
          <w:p>
            <w:pPr>
              <w:jc w:val="center"/>
              <w:rPr>
                <w:rFonts w:ascii="宋体" w:hAnsi="宋体" w:cs="宋体"/>
                <w:sz w:val="24"/>
                <w:szCs w:val="24"/>
              </w:rPr>
            </w:pPr>
            <w:r>
              <w:rPr>
                <w:rFonts w:hint="eastAsia" w:ascii="宋体" w:hAnsi="宋体" w:cs="宋体"/>
                <w:sz w:val="24"/>
                <w:szCs w:val="24"/>
              </w:rPr>
              <w:t>行为</w:t>
            </w:r>
          </w:p>
          <w:p>
            <w:pPr>
              <w:jc w:val="center"/>
              <w:rPr>
                <w:rFonts w:ascii="宋体" w:hAnsi="宋体" w:cs="宋体"/>
                <w:sz w:val="24"/>
                <w:szCs w:val="24"/>
              </w:rPr>
            </w:pPr>
            <w:r>
              <w:rPr>
                <w:rFonts w:hint="eastAsia" w:ascii="宋体" w:hAnsi="宋体" w:cs="宋体"/>
                <w:sz w:val="24"/>
                <w:szCs w:val="24"/>
              </w:rPr>
              <w:t>（10分）</w:t>
            </w:r>
          </w:p>
        </w:tc>
        <w:tc>
          <w:tcPr>
            <w:tcW w:w="1752"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投标人</w:t>
            </w:r>
          </w:p>
        </w:tc>
        <w:tc>
          <w:tcPr>
            <w:tcW w:w="4319"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szCs w:val="24"/>
              </w:rPr>
            </w:pPr>
            <w:r>
              <w:rPr>
                <w:rFonts w:hint="eastAsia" w:ascii="宋体" w:hAnsi="宋体" w:cs="宋体"/>
                <w:sz w:val="24"/>
                <w:szCs w:val="24"/>
              </w:rPr>
              <w:t>没有不良行为记录</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5</w:t>
            </w:r>
          </w:p>
        </w:tc>
        <w:tc>
          <w:tcPr>
            <w:tcW w:w="175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rPr>
                <w:rFonts w:ascii="宋体" w:hAnsi="宋体" w:cs="宋体"/>
                <w:spacing w:val="14"/>
                <w:kern w:val="0"/>
                <w:sz w:val="24"/>
                <w:szCs w:val="24"/>
              </w:rPr>
            </w:pPr>
          </w:p>
        </w:tc>
        <w:tc>
          <w:tcPr>
            <w:tcW w:w="1890" w:type="dxa"/>
            <w:vMerge w:val="restart"/>
            <w:tcBorders>
              <w:top w:val="single" w:color="000000" w:sz="4" w:space="0"/>
              <w:left w:val="single" w:color="000000" w:sz="4" w:space="0"/>
              <w:bottom w:val="single" w:color="000000" w:sz="4" w:space="0"/>
              <w:right w:val="single" w:color="auto" w:sz="4" w:space="0"/>
            </w:tcBorders>
            <w:noWrap w:val="0"/>
            <w:vAlign w:val="center"/>
          </w:tcPr>
          <w:p>
            <w:pPr>
              <w:widowControl/>
              <w:spacing w:line="360" w:lineRule="exact"/>
              <w:jc w:val="center"/>
              <w:rPr>
                <w:rFonts w:ascii="宋体" w:hAnsi="宋体" w:cs="宋体"/>
                <w:spacing w:val="14"/>
                <w:kern w:val="0"/>
                <w:sz w:val="24"/>
                <w:szCs w:val="24"/>
              </w:rPr>
            </w:pPr>
          </w:p>
        </w:tc>
        <w:tc>
          <w:tcPr>
            <w:tcW w:w="2010" w:type="dxa"/>
            <w:vMerge w:val="restart"/>
            <w:tcBorders>
              <w:top w:val="single" w:color="000000" w:sz="4" w:space="0"/>
              <w:left w:val="single" w:color="000000" w:sz="4" w:space="0"/>
              <w:bottom w:val="single" w:color="000000" w:sz="4" w:space="0"/>
              <w:right w:val="single" w:color="auto" w:sz="4" w:space="0"/>
            </w:tcBorders>
            <w:noWrap w:val="0"/>
            <w:vAlign w:val="center"/>
          </w:tcPr>
          <w:p>
            <w:pPr>
              <w:widowControl/>
              <w:spacing w:line="360" w:lineRule="exact"/>
              <w:jc w:val="center"/>
              <w:rPr>
                <w:rFonts w:ascii="宋体" w:hAnsi="宋体" w:cs="宋体"/>
                <w:spacing w:val="14"/>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6" w:hRule="atLeast"/>
        </w:trPr>
        <w:tc>
          <w:tcPr>
            <w:tcW w:w="4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kern w:val="0"/>
                <w:sz w:val="24"/>
                <w:szCs w:val="24"/>
              </w:rPr>
            </w:pPr>
          </w:p>
        </w:tc>
        <w:tc>
          <w:tcPr>
            <w:tcW w:w="87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kern w:val="0"/>
                <w:sz w:val="24"/>
                <w:szCs w:val="24"/>
              </w:rPr>
            </w:pPr>
          </w:p>
        </w:tc>
        <w:tc>
          <w:tcPr>
            <w:tcW w:w="175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kern w:val="0"/>
                <w:sz w:val="24"/>
                <w:szCs w:val="24"/>
              </w:rPr>
            </w:pPr>
          </w:p>
        </w:tc>
        <w:tc>
          <w:tcPr>
            <w:tcW w:w="575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left"/>
              <w:rPr>
                <w:rFonts w:ascii="宋体" w:hAnsi="宋体" w:cs="宋体"/>
                <w:spacing w:val="14"/>
                <w:kern w:val="0"/>
                <w:sz w:val="24"/>
                <w:szCs w:val="24"/>
              </w:rPr>
            </w:pPr>
            <w:r>
              <w:rPr>
                <w:rFonts w:hint="eastAsia" w:ascii="宋体" w:hAnsi="宋体" w:cs="宋体"/>
                <w:sz w:val="24"/>
                <w:szCs w:val="24"/>
              </w:rPr>
              <w:t>每发生一次严重不良行为记录扣3分</w:t>
            </w:r>
          </w:p>
        </w:tc>
        <w:tc>
          <w:tcPr>
            <w:tcW w:w="175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spacing w:val="14"/>
                <w:kern w:val="0"/>
                <w:sz w:val="24"/>
                <w:szCs w:val="24"/>
              </w:rPr>
            </w:pPr>
          </w:p>
        </w:tc>
        <w:tc>
          <w:tcPr>
            <w:tcW w:w="1890"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kern w:val="0"/>
                <w:sz w:val="24"/>
                <w:szCs w:val="24"/>
              </w:rPr>
            </w:pPr>
          </w:p>
        </w:tc>
        <w:tc>
          <w:tcPr>
            <w:tcW w:w="2010"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6" w:hRule="atLeast"/>
        </w:trPr>
        <w:tc>
          <w:tcPr>
            <w:tcW w:w="4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kern w:val="0"/>
                <w:sz w:val="24"/>
                <w:szCs w:val="24"/>
              </w:rPr>
            </w:pPr>
          </w:p>
        </w:tc>
        <w:tc>
          <w:tcPr>
            <w:tcW w:w="87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kern w:val="0"/>
                <w:sz w:val="24"/>
                <w:szCs w:val="24"/>
              </w:rPr>
            </w:pPr>
          </w:p>
        </w:tc>
        <w:tc>
          <w:tcPr>
            <w:tcW w:w="175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kern w:val="0"/>
                <w:sz w:val="24"/>
                <w:szCs w:val="24"/>
              </w:rPr>
            </w:pPr>
          </w:p>
        </w:tc>
        <w:tc>
          <w:tcPr>
            <w:tcW w:w="575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left"/>
              <w:rPr>
                <w:rFonts w:ascii="宋体" w:hAnsi="宋体" w:cs="宋体"/>
                <w:spacing w:val="14"/>
                <w:kern w:val="0"/>
                <w:sz w:val="24"/>
                <w:szCs w:val="24"/>
              </w:rPr>
            </w:pPr>
            <w:r>
              <w:rPr>
                <w:rFonts w:hint="eastAsia" w:ascii="宋体" w:hAnsi="宋体" w:cs="宋体"/>
                <w:sz w:val="24"/>
                <w:szCs w:val="24"/>
              </w:rPr>
              <w:t>每发生一次一般不良行为记录扣2分</w:t>
            </w:r>
          </w:p>
        </w:tc>
        <w:tc>
          <w:tcPr>
            <w:tcW w:w="1755"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jc w:val="center"/>
              <w:rPr>
                <w:rFonts w:ascii="宋体" w:hAnsi="宋体" w:cs="宋体"/>
                <w:spacing w:val="14"/>
                <w:kern w:val="0"/>
                <w:sz w:val="24"/>
                <w:szCs w:val="24"/>
              </w:rPr>
            </w:pPr>
          </w:p>
        </w:tc>
        <w:tc>
          <w:tcPr>
            <w:tcW w:w="1890" w:type="dxa"/>
            <w:vMerge w:val="continue"/>
            <w:tcBorders>
              <w:top w:val="single" w:color="000000" w:sz="4" w:space="0"/>
              <w:left w:val="single" w:color="000000" w:sz="4" w:space="0"/>
              <w:bottom w:val="single" w:color="auto" w:sz="4" w:space="0"/>
              <w:right w:val="single" w:color="auto" w:sz="4" w:space="0"/>
            </w:tcBorders>
            <w:noWrap w:val="0"/>
            <w:vAlign w:val="center"/>
          </w:tcPr>
          <w:p>
            <w:pPr>
              <w:widowControl/>
              <w:jc w:val="center"/>
              <w:rPr>
                <w:rFonts w:ascii="宋体" w:hAnsi="宋体" w:cs="宋体"/>
                <w:spacing w:val="14"/>
                <w:kern w:val="0"/>
                <w:sz w:val="24"/>
                <w:szCs w:val="24"/>
              </w:rPr>
            </w:pPr>
          </w:p>
        </w:tc>
        <w:tc>
          <w:tcPr>
            <w:tcW w:w="2010" w:type="dxa"/>
            <w:vMerge w:val="continue"/>
            <w:tcBorders>
              <w:top w:val="single" w:color="000000" w:sz="4" w:space="0"/>
              <w:left w:val="single" w:color="000000" w:sz="4" w:space="0"/>
              <w:bottom w:val="single" w:color="auto" w:sz="4" w:space="0"/>
              <w:right w:val="single" w:color="auto" w:sz="4" w:space="0"/>
            </w:tcBorders>
            <w:noWrap w:val="0"/>
            <w:vAlign w:val="center"/>
          </w:tcPr>
          <w:p>
            <w:pPr>
              <w:widowControl/>
              <w:jc w:val="center"/>
              <w:rPr>
                <w:rFonts w:ascii="宋体" w:hAnsi="宋体" w:cs="宋体"/>
                <w:spacing w:val="14"/>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9" w:hRule="atLeast"/>
        </w:trPr>
        <w:tc>
          <w:tcPr>
            <w:tcW w:w="4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kern w:val="0"/>
                <w:sz w:val="24"/>
                <w:szCs w:val="24"/>
              </w:rPr>
            </w:pPr>
          </w:p>
        </w:tc>
        <w:tc>
          <w:tcPr>
            <w:tcW w:w="87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kern w:val="0"/>
                <w:sz w:val="24"/>
                <w:szCs w:val="24"/>
              </w:rPr>
            </w:pPr>
          </w:p>
        </w:tc>
        <w:tc>
          <w:tcPr>
            <w:tcW w:w="175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rPr>
                <w:rFonts w:ascii="宋体" w:hAnsi="宋体" w:cs="宋体"/>
                <w:spacing w:val="14"/>
                <w:kern w:val="0"/>
                <w:sz w:val="24"/>
                <w:szCs w:val="24"/>
              </w:rPr>
            </w:pPr>
            <w:r>
              <w:rPr>
                <w:rFonts w:hint="eastAsia" w:ascii="宋体" w:hAnsi="宋体" w:cs="宋体"/>
                <w:sz w:val="24"/>
                <w:szCs w:val="24"/>
              </w:rPr>
              <w:t>拟任专职人员</w:t>
            </w:r>
          </w:p>
        </w:tc>
        <w:tc>
          <w:tcPr>
            <w:tcW w:w="431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rPr>
                <w:rFonts w:ascii="宋体" w:hAnsi="宋体" w:cs="宋体"/>
                <w:spacing w:val="14"/>
                <w:kern w:val="0"/>
                <w:sz w:val="24"/>
                <w:szCs w:val="24"/>
              </w:rPr>
            </w:pPr>
            <w:r>
              <w:rPr>
                <w:rFonts w:hint="eastAsia" w:ascii="宋体" w:hAnsi="宋体" w:cs="宋体"/>
                <w:sz w:val="24"/>
                <w:szCs w:val="24"/>
              </w:rPr>
              <w:t>没有不良行为记录</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5</w:t>
            </w:r>
          </w:p>
        </w:tc>
        <w:tc>
          <w:tcPr>
            <w:tcW w:w="1755" w:type="dxa"/>
            <w:vMerge w:val="restart"/>
            <w:tcBorders>
              <w:top w:val="single" w:color="auto"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spacing w:val="14"/>
                <w:kern w:val="0"/>
                <w:sz w:val="24"/>
                <w:szCs w:val="24"/>
              </w:rPr>
            </w:pPr>
          </w:p>
        </w:tc>
        <w:tc>
          <w:tcPr>
            <w:tcW w:w="1890" w:type="dxa"/>
            <w:vMerge w:val="restart"/>
            <w:tcBorders>
              <w:top w:val="single" w:color="auto"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kern w:val="0"/>
                <w:sz w:val="24"/>
                <w:szCs w:val="24"/>
              </w:rPr>
            </w:pPr>
          </w:p>
        </w:tc>
        <w:tc>
          <w:tcPr>
            <w:tcW w:w="2010" w:type="dxa"/>
            <w:vMerge w:val="restart"/>
            <w:tcBorders>
              <w:top w:val="single" w:color="auto"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5" w:hRule="atLeast"/>
        </w:trPr>
        <w:tc>
          <w:tcPr>
            <w:tcW w:w="4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kern w:val="0"/>
                <w:sz w:val="24"/>
                <w:szCs w:val="24"/>
              </w:rPr>
            </w:pPr>
          </w:p>
        </w:tc>
        <w:tc>
          <w:tcPr>
            <w:tcW w:w="87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kern w:val="0"/>
                <w:sz w:val="24"/>
                <w:szCs w:val="24"/>
              </w:rPr>
            </w:pPr>
          </w:p>
        </w:tc>
        <w:tc>
          <w:tcPr>
            <w:tcW w:w="175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kern w:val="0"/>
                <w:sz w:val="24"/>
                <w:szCs w:val="24"/>
              </w:rPr>
            </w:pPr>
          </w:p>
        </w:tc>
        <w:tc>
          <w:tcPr>
            <w:tcW w:w="575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rPr>
                <w:rFonts w:ascii="宋体" w:hAnsi="宋体" w:cs="宋体"/>
                <w:spacing w:val="14"/>
                <w:kern w:val="0"/>
                <w:sz w:val="24"/>
                <w:szCs w:val="24"/>
              </w:rPr>
            </w:pPr>
            <w:r>
              <w:rPr>
                <w:rFonts w:hint="eastAsia" w:ascii="宋体" w:hAnsi="宋体" w:cs="宋体"/>
                <w:sz w:val="24"/>
                <w:szCs w:val="24"/>
              </w:rPr>
              <w:t>每发生一次严重不良行为记录扣1分</w:t>
            </w:r>
          </w:p>
        </w:tc>
        <w:tc>
          <w:tcPr>
            <w:tcW w:w="175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spacing w:val="14"/>
                <w:kern w:val="0"/>
                <w:sz w:val="24"/>
                <w:szCs w:val="24"/>
              </w:rPr>
            </w:pPr>
          </w:p>
        </w:tc>
        <w:tc>
          <w:tcPr>
            <w:tcW w:w="1890"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kern w:val="0"/>
                <w:sz w:val="24"/>
                <w:szCs w:val="24"/>
              </w:rPr>
            </w:pPr>
          </w:p>
        </w:tc>
        <w:tc>
          <w:tcPr>
            <w:tcW w:w="2010"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6" w:hRule="atLeast"/>
        </w:trPr>
        <w:tc>
          <w:tcPr>
            <w:tcW w:w="4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kern w:val="0"/>
                <w:sz w:val="24"/>
                <w:szCs w:val="24"/>
              </w:rPr>
            </w:pPr>
          </w:p>
        </w:tc>
        <w:tc>
          <w:tcPr>
            <w:tcW w:w="87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kern w:val="0"/>
                <w:sz w:val="24"/>
                <w:szCs w:val="24"/>
              </w:rPr>
            </w:pPr>
          </w:p>
        </w:tc>
        <w:tc>
          <w:tcPr>
            <w:tcW w:w="175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kern w:val="0"/>
                <w:sz w:val="24"/>
                <w:szCs w:val="24"/>
              </w:rPr>
            </w:pPr>
          </w:p>
        </w:tc>
        <w:tc>
          <w:tcPr>
            <w:tcW w:w="575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rPr>
                <w:rFonts w:ascii="宋体" w:hAnsi="宋体" w:cs="宋体"/>
                <w:spacing w:val="14"/>
                <w:kern w:val="0"/>
                <w:sz w:val="24"/>
                <w:szCs w:val="24"/>
              </w:rPr>
            </w:pPr>
            <w:r>
              <w:rPr>
                <w:rFonts w:hint="eastAsia" w:ascii="宋体" w:hAnsi="宋体" w:cs="宋体"/>
                <w:sz w:val="24"/>
                <w:szCs w:val="24"/>
              </w:rPr>
              <w:t>每发生一次一般不良行为记录扣0.5分</w:t>
            </w:r>
          </w:p>
        </w:tc>
        <w:tc>
          <w:tcPr>
            <w:tcW w:w="175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spacing w:val="14"/>
                <w:kern w:val="0"/>
                <w:sz w:val="24"/>
                <w:szCs w:val="24"/>
              </w:rPr>
            </w:pPr>
          </w:p>
        </w:tc>
        <w:tc>
          <w:tcPr>
            <w:tcW w:w="1890"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kern w:val="0"/>
                <w:sz w:val="24"/>
                <w:szCs w:val="24"/>
              </w:rPr>
            </w:pPr>
          </w:p>
        </w:tc>
        <w:tc>
          <w:tcPr>
            <w:tcW w:w="2010"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3" w:hRule="atLeast"/>
        </w:trPr>
        <w:tc>
          <w:tcPr>
            <w:tcW w:w="4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rPr>
                <w:rFonts w:ascii="宋体" w:hAnsi="宋体" w:cs="宋体"/>
                <w:spacing w:val="14"/>
                <w:kern w:val="0"/>
                <w:sz w:val="24"/>
                <w:szCs w:val="24"/>
              </w:rPr>
            </w:pPr>
            <w:r>
              <w:rPr>
                <w:rFonts w:hint="eastAsia" w:ascii="宋体" w:hAnsi="宋体" w:cs="宋体"/>
                <w:spacing w:val="14"/>
                <w:kern w:val="0"/>
                <w:sz w:val="24"/>
                <w:szCs w:val="24"/>
              </w:rPr>
              <w:t>2</w:t>
            </w:r>
          </w:p>
        </w:tc>
        <w:tc>
          <w:tcPr>
            <w:tcW w:w="8388"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ind w:firstLine="2680" w:firstLineChars="1000"/>
              <w:rPr>
                <w:rFonts w:ascii="宋体" w:hAnsi="宋体" w:cs="宋体"/>
                <w:spacing w:val="14"/>
                <w:kern w:val="0"/>
                <w:sz w:val="24"/>
                <w:szCs w:val="24"/>
              </w:rPr>
            </w:pPr>
            <w:r>
              <w:rPr>
                <w:rFonts w:hint="eastAsia" w:ascii="宋体" w:hAnsi="宋体" w:cs="宋体"/>
                <w:spacing w:val="14"/>
                <w:kern w:val="0"/>
                <w:sz w:val="24"/>
                <w:szCs w:val="24"/>
              </w:rPr>
              <w:t>合 　　　　　　　　  计</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rPr>
                <w:rFonts w:ascii="宋体" w:hAnsi="宋体" w:cs="宋体"/>
                <w:spacing w:val="14"/>
                <w:kern w:val="0"/>
                <w:sz w:val="24"/>
                <w:szCs w:val="24"/>
              </w:rPr>
            </w:pPr>
          </w:p>
        </w:tc>
        <w:tc>
          <w:tcPr>
            <w:tcW w:w="1890" w:type="dxa"/>
            <w:tcBorders>
              <w:top w:val="single" w:color="000000" w:sz="4" w:space="0"/>
              <w:left w:val="single" w:color="000000" w:sz="4" w:space="0"/>
              <w:bottom w:val="single" w:color="000000" w:sz="4" w:space="0"/>
              <w:right w:val="single" w:color="auto" w:sz="4" w:space="0"/>
            </w:tcBorders>
            <w:noWrap w:val="0"/>
            <w:vAlign w:val="center"/>
          </w:tcPr>
          <w:p>
            <w:pPr>
              <w:widowControl/>
              <w:spacing w:line="360" w:lineRule="exact"/>
              <w:jc w:val="center"/>
              <w:rPr>
                <w:rFonts w:ascii="宋体" w:hAnsi="宋体" w:cs="宋体"/>
                <w:spacing w:val="14"/>
                <w:kern w:val="0"/>
                <w:sz w:val="24"/>
                <w:szCs w:val="24"/>
              </w:rPr>
            </w:pPr>
          </w:p>
        </w:tc>
        <w:tc>
          <w:tcPr>
            <w:tcW w:w="2010" w:type="dxa"/>
            <w:tcBorders>
              <w:top w:val="single" w:color="000000" w:sz="4" w:space="0"/>
              <w:left w:val="single" w:color="000000" w:sz="4" w:space="0"/>
              <w:bottom w:val="single" w:color="000000" w:sz="4" w:space="0"/>
              <w:right w:val="single" w:color="auto" w:sz="4" w:space="0"/>
            </w:tcBorders>
            <w:noWrap w:val="0"/>
            <w:vAlign w:val="center"/>
          </w:tcPr>
          <w:p>
            <w:pPr>
              <w:widowControl/>
              <w:spacing w:line="360" w:lineRule="exact"/>
              <w:jc w:val="center"/>
              <w:rPr>
                <w:rFonts w:ascii="宋体" w:hAnsi="宋体" w:cs="宋体"/>
                <w:spacing w:val="14"/>
                <w:kern w:val="0"/>
                <w:sz w:val="24"/>
                <w:szCs w:val="24"/>
              </w:rPr>
            </w:pPr>
          </w:p>
        </w:tc>
      </w:tr>
    </w:tbl>
    <w:p>
      <w:pPr>
        <w:pStyle w:val="10"/>
        <w:jc w:val="left"/>
        <w:rPr>
          <w:b/>
          <w:sz w:val="28"/>
        </w:rPr>
      </w:pPr>
    </w:p>
    <w:p>
      <w:pPr>
        <w:pStyle w:val="10"/>
        <w:jc w:val="left"/>
        <w:rPr>
          <w:rFonts w:hAnsi="宋体" w:eastAsia="宋体" w:cs="宋体"/>
          <w:b/>
          <w:sz w:val="28"/>
        </w:rPr>
      </w:pPr>
      <w:r>
        <w:rPr>
          <w:rFonts w:hint="eastAsia" w:hAnsi="宋体" w:eastAsia="宋体" w:cs="宋体"/>
          <w:b/>
          <w:sz w:val="28"/>
        </w:rPr>
        <w:t>全体评委签名：</w:t>
      </w:r>
    </w:p>
    <w:p>
      <w:pPr>
        <w:ind w:firstLine="562" w:firstLineChars="200"/>
        <w:rPr>
          <w:b/>
          <w:sz w:val="28"/>
        </w:rPr>
        <w:sectPr>
          <w:pgSz w:w="16840" w:h="11907" w:orient="landscape"/>
          <w:pgMar w:top="794" w:right="1440" w:bottom="567" w:left="1440" w:header="680" w:footer="539" w:gutter="0"/>
          <w:pgNumType w:fmt="decimal"/>
          <w:cols w:space="720" w:num="1"/>
        </w:sectPr>
      </w:pPr>
      <w:r>
        <w:rPr>
          <w:rFonts w:hint="eastAsia"/>
          <w:b/>
          <w:sz w:val="28"/>
        </w:rPr>
        <w:t xml:space="preserve">                   </w:t>
      </w:r>
    </w:p>
    <w:p>
      <w:pPr>
        <w:snapToGrid w:val="0"/>
        <w:jc w:val="center"/>
        <w:rPr>
          <w:rFonts w:ascii="宋体" w:hAnsi="宋体"/>
        </w:rPr>
      </w:pPr>
      <w:r>
        <w:rPr>
          <w:rFonts w:hint="eastAsia" w:ascii="仿宋_GB2312"/>
          <w:b/>
          <w:sz w:val="36"/>
        </w:rPr>
        <w:t>投标人</w:t>
      </w:r>
      <w:r>
        <w:rPr>
          <w:rFonts w:hint="eastAsia" w:ascii="宋体" w:hAnsi="宋体"/>
          <w:b/>
          <w:sz w:val="36"/>
        </w:rPr>
        <w:t>招标代理方案评分表</w:t>
      </w:r>
    </w:p>
    <w:p>
      <w:pPr>
        <w:rPr>
          <w:rFonts w:hint="eastAsia" w:ascii="宋体" w:hAnsi="宋体" w:cs="宋体"/>
          <w:sz w:val="24"/>
        </w:rPr>
      </w:pPr>
      <w:r>
        <w:rPr>
          <w:rFonts w:hint="eastAsia" w:ascii="宋体" w:hAnsi="宋体"/>
          <w:sz w:val="24"/>
        </w:rPr>
        <w:t>项目名称：</w:t>
      </w:r>
      <w:r>
        <w:rPr>
          <w:rFonts w:hint="eastAsia" w:ascii="宋体" w:hAnsi="宋体" w:eastAsia="宋体" w:cs="宋体"/>
          <w:sz w:val="24"/>
          <w:lang w:val="en-US" w:eastAsia="zh-CN"/>
        </w:rPr>
        <w:t>观盛星光雪域建设项目招标代理服务</w:t>
      </w:r>
    </w:p>
    <w:p>
      <w:pPr>
        <w:rPr>
          <w:rFonts w:hint="eastAsia" w:ascii="宋体" w:hAnsi="宋体" w:eastAsiaTheme="minorEastAsia"/>
          <w:sz w:val="24"/>
          <w:lang w:eastAsia="zh-CN"/>
        </w:rPr>
      </w:pPr>
      <w:r>
        <w:rPr>
          <w:rFonts w:hint="eastAsia" w:ascii="宋体" w:hAnsi="宋体"/>
          <w:sz w:val="24"/>
        </w:rPr>
        <w:t>开标日期：</w:t>
      </w:r>
      <w:r>
        <w:rPr>
          <w:rFonts w:hint="eastAsia" w:ascii="宋体" w:hAnsi="宋体" w:cs="宋体"/>
          <w:color w:val="auto"/>
          <w:sz w:val="24"/>
          <w:highlight w:val="none"/>
          <w:lang w:eastAsia="zh-CN"/>
        </w:rPr>
        <w:t>2024年  月  日</w:t>
      </w:r>
    </w:p>
    <w:p>
      <w:pPr>
        <w:rPr>
          <w:rFonts w:ascii="宋体" w:hAnsi="宋体"/>
          <w:sz w:val="24"/>
        </w:rPr>
      </w:pPr>
      <w:r>
        <w:rPr>
          <w:rFonts w:hint="eastAsia" w:ascii="宋体" w:hAnsi="宋体"/>
          <w:sz w:val="24"/>
        </w:rPr>
        <w:t>开标地点：</w:t>
      </w:r>
      <w:r>
        <w:rPr>
          <w:rFonts w:hint="eastAsia" w:ascii="宋体" w:hAnsi="宋体"/>
          <w:sz w:val="24"/>
          <w:lang w:val="en-US" w:eastAsia="zh-CN"/>
        </w:rPr>
        <w:t>会议室</w:t>
      </w:r>
    </w:p>
    <w:tbl>
      <w:tblPr>
        <w:tblStyle w:val="15"/>
        <w:tblW w:w="0" w:type="auto"/>
        <w:tblInd w:w="0" w:type="dxa"/>
        <w:tblLayout w:type="fixed"/>
        <w:tblCellMar>
          <w:top w:w="0" w:type="dxa"/>
          <w:left w:w="108" w:type="dxa"/>
          <w:bottom w:w="0" w:type="dxa"/>
          <w:right w:w="108" w:type="dxa"/>
        </w:tblCellMar>
      </w:tblPr>
      <w:tblGrid>
        <w:gridCol w:w="793"/>
        <w:gridCol w:w="2265"/>
        <w:gridCol w:w="5130"/>
        <w:gridCol w:w="1050"/>
        <w:gridCol w:w="1800"/>
        <w:gridCol w:w="1946"/>
        <w:gridCol w:w="1789"/>
      </w:tblGrid>
      <w:tr>
        <w:tblPrEx>
          <w:tblCellMar>
            <w:top w:w="0" w:type="dxa"/>
            <w:left w:w="108" w:type="dxa"/>
            <w:bottom w:w="0" w:type="dxa"/>
            <w:right w:w="108" w:type="dxa"/>
          </w:tblCellMar>
        </w:tblPrEx>
        <w:trPr>
          <w:trHeight w:val="90" w:hRule="atLeast"/>
        </w:trPr>
        <w:tc>
          <w:tcPr>
            <w:tcW w:w="79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pacing w:val="14"/>
                <w:sz w:val="24"/>
                <w:szCs w:val="24"/>
              </w:rPr>
              <w:t>序号</w:t>
            </w:r>
          </w:p>
        </w:tc>
        <w:tc>
          <w:tcPr>
            <w:tcW w:w="2265"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pacing w:val="14"/>
                <w:sz w:val="24"/>
                <w:szCs w:val="24"/>
              </w:rPr>
              <w:t>评审内容</w:t>
            </w:r>
          </w:p>
        </w:tc>
        <w:tc>
          <w:tcPr>
            <w:tcW w:w="6180" w:type="dxa"/>
            <w:gridSpan w:val="2"/>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pacing w:val="14"/>
                <w:sz w:val="24"/>
                <w:szCs w:val="24"/>
              </w:rPr>
              <w:t>评审标准</w:t>
            </w:r>
          </w:p>
        </w:tc>
        <w:tc>
          <w:tcPr>
            <w:tcW w:w="1800" w:type="dxa"/>
            <w:tcBorders>
              <w:top w:val="single" w:color="000000" w:sz="4" w:space="0"/>
              <w:left w:val="nil"/>
              <w:bottom w:val="single" w:color="000000" w:sz="4" w:space="0"/>
              <w:right w:val="single" w:color="000000" w:sz="4" w:space="0"/>
            </w:tcBorders>
            <w:noWrap w:val="0"/>
            <w:vAlign w:val="center"/>
          </w:tcPr>
          <w:p>
            <w:pPr>
              <w:snapToGrid w:val="0"/>
              <w:jc w:val="center"/>
              <w:rPr>
                <w:rFonts w:ascii="宋体" w:hAnsi="宋体" w:cs="宋体"/>
                <w:spacing w:val="14"/>
                <w:sz w:val="24"/>
                <w:szCs w:val="24"/>
              </w:rPr>
            </w:pPr>
          </w:p>
        </w:tc>
        <w:tc>
          <w:tcPr>
            <w:tcW w:w="1946" w:type="dxa"/>
            <w:tcBorders>
              <w:top w:val="single" w:color="000000" w:sz="4" w:space="0"/>
              <w:left w:val="single" w:color="000000" w:sz="4" w:space="0"/>
              <w:bottom w:val="single" w:color="000000" w:sz="4" w:space="0"/>
              <w:right w:val="single" w:color="auto" w:sz="4" w:space="0"/>
            </w:tcBorders>
            <w:noWrap w:val="0"/>
            <w:vAlign w:val="center"/>
          </w:tcPr>
          <w:p>
            <w:pPr>
              <w:snapToGrid w:val="0"/>
              <w:jc w:val="center"/>
              <w:rPr>
                <w:rFonts w:ascii="宋体" w:hAnsi="宋体" w:cs="宋体"/>
                <w:spacing w:val="14"/>
                <w:sz w:val="24"/>
                <w:szCs w:val="24"/>
              </w:rPr>
            </w:pPr>
          </w:p>
        </w:tc>
        <w:tc>
          <w:tcPr>
            <w:tcW w:w="1789" w:type="dxa"/>
            <w:tcBorders>
              <w:top w:val="single" w:color="000000" w:sz="4" w:space="0"/>
              <w:left w:val="single" w:color="auto" w:sz="4" w:space="0"/>
              <w:bottom w:val="single" w:color="000000" w:sz="4" w:space="0"/>
              <w:right w:val="single" w:color="auto" w:sz="4" w:space="0"/>
            </w:tcBorders>
            <w:noWrap w:val="0"/>
            <w:vAlign w:val="center"/>
          </w:tcPr>
          <w:p>
            <w:pPr>
              <w:snapToGrid w:val="0"/>
              <w:jc w:val="center"/>
              <w:rPr>
                <w:rFonts w:ascii="宋体" w:hAnsi="宋体" w:cs="宋体"/>
                <w:spacing w:val="14"/>
                <w:sz w:val="24"/>
                <w:szCs w:val="24"/>
              </w:rPr>
            </w:pPr>
          </w:p>
        </w:tc>
      </w:tr>
      <w:tr>
        <w:tblPrEx>
          <w:tblCellMar>
            <w:top w:w="0" w:type="dxa"/>
            <w:left w:w="108" w:type="dxa"/>
            <w:bottom w:w="0" w:type="dxa"/>
            <w:right w:w="108" w:type="dxa"/>
          </w:tblCellMar>
        </w:tblPrEx>
        <w:trPr>
          <w:trHeight w:val="321" w:hRule="atLeast"/>
        </w:trPr>
        <w:tc>
          <w:tcPr>
            <w:tcW w:w="793" w:type="dxa"/>
            <w:vMerge w:val="restart"/>
            <w:tcBorders>
              <w:top w:val="nil"/>
              <w:left w:val="single" w:color="000000" w:sz="4" w:space="0"/>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1</w:t>
            </w:r>
          </w:p>
        </w:tc>
        <w:tc>
          <w:tcPr>
            <w:tcW w:w="2265" w:type="dxa"/>
            <w:vMerge w:val="restart"/>
            <w:tcBorders>
              <w:top w:val="nil"/>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招标方案</w:t>
            </w:r>
          </w:p>
          <w:p>
            <w:pPr>
              <w:jc w:val="center"/>
              <w:rPr>
                <w:rFonts w:ascii="宋体" w:hAnsi="宋体" w:cs="宋体"/>
                <w:sz w:val="24"/>
                <w:szCs w:val="24"/>
              </w:rPr>
            </w:pPr>
            <w:r>
              <w:rPr>
                <w:rFonts w:hint="eastAsia" w:ascii="宋体" w:hAnsi="宋体" w:cs="宋体"/>
                <w:sz w:val="24"/>
                <w:szCs w:val="24"/>
              </w:rPr>
              <w:t>（24分）</w:t>
            </w:r>
          </w:p>
        </w:tc>
        <w:tc>
          <w:tcPr>
            <w:tcW w:w="5130" w:type="dxa"/>
            <w:tcBorders>
              <w:top w:val="single" w:color="000000" w:sz="4" w:space="0"/>
              <w:left w:val="nil"/>
              <w:bottom w:val="single" w:color="000000" w:sz="4" w:space="0"/>
              <w:right w:val="single" w:color="000000" w:sz="4" w:space="0"/>
            </w:tcBorders>
            <w:noWrap w:val="0"/>
            <w:vAlign w:val="center"/>
          </w:tcPr>
          <w:p>
            <w:pPr>
              <w:rPr>
                <w:rFonts w:ascii="宋体" w:hAnsi="宋体" w:cs="宋体"/>
                <w:sz w:val="24"/>
                <w:szCs w:val="24"/>
              </w:rPr>
            </w:pPr>
            <w:r>
              <w:rPr>
                <w:rFonts w:hint="eastAsia" w:ascii="宋体" w:hAnsi="宋体" w:cs="宋体"/>
                <w:sz w:val="24"/>
                <w:szCs w:val="24"/>
              </w:rPr>
              <w:t>内容完整，科学，可靠，编制水平高</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22~24</w:t>
            </w:r>
          </w:p>
        </w:tc>
        <w:tc>
          <w:tcPr>
            <w:tcW w:w="1800" w:type="dxa"/>
            <w:vMerge w:val="restart"/>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p>
        </w:tc>
        <w:tc>
          <w:tcPr>
            <w:tcW w:w="1946" w:type="dxa"/>
            <w:vMerge w:val="restart"/>
            <w:tcBorders>
              <w:top w:val="single" w:color="000000" w:sz="4" w:space="0"/>
              <w:left w:val="single" w:color="000000" w:sz="4" w:space="0"/>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c>
          <w:tcPr>
            <w:tcW w:w="1789" w:type="dxa"/>
            <w:vMerge w:val="restart"/>
            <w:tcBorders>
              <w:top w:val="single" w:color="000000" w:sz="4" w:space="0"/>
              <w:left w:val="single" w:color="auto" w:sz="4" w:space="0"/>
              <w:bottom w:val="single" w:color="000000" w:sz="4" w:space="0"/>
              <w:right w:val="single" w:color="auto" w:sz="4" w:space="0"/>
            </w:tcBorders>
            <w:noWrap w:val="0"/>
            <w:vAlign w:val="center"/>
          </w:tcPr>
          <w:p>
            <w:pPr>
              <w:widowControl/>
              <w:spacing w:line="400" w:lineRule="exact"/>
              <w:jc w:val="center"/>
              <w:rPr>
                <w:rFonts w:hint="eastAsia" w:ascii="宋体" w:hAnsi="宋体" w:eastAsia="宋体" w:cs="宋体"/>
                <w:spacing w:val="14"/>
                <w:sz w:val="24"/>
                <w:szCs w:val="24"/>
                <w:lang w:val="en-US" w:eastAsia="zh-CN"/>
              </w:rPr>
            </w:pPr>
          </w:p>
        </w:tc>
      </w:tr>
      <w:tr>
        <w:tblPrEx>
          <w:tblCellMar>
            <w:top w:w="0" w:type="dxa"/>
            <w:left w:w="108" w:type="dxa"/>
            <w:bottom w:w="0" w:type="dxa"/>
            <w:right w:w="108" w:type="dxa"/>
          </w:tblCellMar>
        </w:tblPrEx>
        <w:trPr>
          <w:trHeight w:val="409"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内容较完整，编制水平一般</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18~20</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276"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内容欠完整或方案欠科学</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12~16</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321" w:hRule="atLeast"/>
        </w:trPr>
        <w:tc>
          <w:tcPr>
            <w:tcW w:w="793" w:type="dxa"/>
            <w:vMerge w:val="restart"/>
            <w:tcBorders>
              <w:top w:val="nil"/>
              <w:left w:val="single" w:color="000000" w:sz="4" w:space="0"/>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2</w:t>
            </w:r>
          </w:p>
        </w:tc>
        <w:tc>
          <w:tcPr>
            <w:tcW w:w="2265" w:type="dxa"/>
            <w:vMerge w:val="restart"/>
            <w:tcBorders>
              <w:top w:val="nil"/>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拟任负责人员</w:t>
            </w:r>
          </w:p>
          <w:p>
            <w:pPr>
              <w:jc w:val="center"/>
              <w:rPr>
                <w:rFonts w:ascii="宋体" w:hAnsi="宋体" w:cs="宋体"/>
                <w:sz w:val="24"/>
                <w:szCs w:val="24"/>
              </w:rPr>
            </w:pPr>
            <w:r>
              <w:rPr>
                <w:rFonts w:hint="eastAsia" w:ascii="宋体" w:hAnsi="宋体" w:cs="宋体"/>
                <w:sz w:val="24"/>
                <w:szCs w:val="24"/>
              </w:rPr>
              <w:t>（14分）</w:t>
            </w:r>
          </w:p>
        </w:tc>
        <w:tc>
          <w:tcPr>
            <w:tcW w:w="5130" w:type="dxa"/>
            <w:tcBorders>
              <w:top w:val="single" w:color="000000" w:sz="4" w:space="0"/>
              <w:left w:val="nil"/>
              <w:bottom w:val="single" w:color="000000" w:sz="4" w:space="0"/>
              <w:right w:val="single" w:color="000000" w:sz="4" w:space="0"/>
            </w:tcBorders>
            <w:noWrap w:val="0"/>
            <w:vAlign w:val="center"/>
          </w:tcPr>
          <w:p>
            <w:pPr>
              <w:rPr>
                <w:rFonts w:ascii="宋体" w:hAnsi="宋体" w:cs="宋体"/>
                <w:sz w:val="24"/>
                <w:szCs w:val="24"/>
              </w:rPr>
            </w:pPr>
            <w:r>
              <w:rPr>
                <w:rFonts w:hint="eastAsia" w:ascii="宋体" w:hAnsi="宋体" w:cs="宋体"/>
                <w:sz w:val="24"/>
                <w:szCs w:val="24"/>
              </w:rPr>
              <w:t>综合条件高，各专业人员配备合理</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14</w:t>
            </w:r>
          </w:p>
        </w:tc>
        <w:tc>
          <w:tcPr>
            <w:tcW w:w="1800" w:type="dxa"/>
            <w:vMerge w:val="restart"/>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p>
        </w:tc>
        <w:tc>
          <w:tcPr>
            <w:tcW w:w="1946" w:type="dxa"/>
            <w:vMerge w:val="restart"/>
            <w:tcBorders>
              <w:top w:val="single" w:color="000000" w:sz="4" w:space="0"/>
              <w:left w:val="single" w:color="000000" w:sz="4" w:space="0"/>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c>
          <w:tcPr>
            <w:tcW w:w="1789" w:type="dxa"/>
            <w:vMerge w:val="restart"/>
            <w:tcBorders>
              <w:top w:val="single" w:color="000000" w:sz="4" w:space="0"/>
              <w:left w:val="single" w:color="auto" w:sz="4" w:space="0"/>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r>
      <w:tr>
        <w:tblPrEx>
          <w:tblCellMar>
            <w:top w:w="0" w:type="dxa"/>
            <w:left w:w="108" w:type="dxa"/>
            <w:bottom w:w="0" w:type="dxa"/>
            <w:right w:w="108" w:type="dxa"/>
          </w:tblCellMar>
        </w:tblPrEx>
        <w:trPr>
          <w:trHeight w:val="409"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综合条件较高，各专业人员配备基本合理</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10~12</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409"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综合条件一般，各专业人员配备欠合理</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6~8</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321" w:hRule="atLeast"/>
        </w:trPr>
        <w:tc>
          <w:tcPr>
            <w:tcW w:w="793" w:type="dxa"/>
            <w:vMerge w:val="restart"/>
            <w:tcBorders>
              <w:top w:val="nil"/>
              <w:left w:val="single" w:color="000000" w:sz="4" w:space="0"/>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3</w:t>
            </w:r>
          </w:p>
        </w:tc>
        <w:tc>
          <w:tcPr>
            <w:tcW w:w="2265" w:type="dxa"/>
            <w:vMerge w:val="restart"/>
            <w:tcBorders>
              <w:top w:val="nil"/>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工作流程</w:t>
            </w:r>
          </w:p>
          <w:p>
            <w:pPr>
              <w:jc w:val="center"/>
              <w:rPr>
                <w:rFonts w:ascii="宋体" w:hAnsi="宋体" w:cs="宋体"/>
                <w:sz w:val="24"/>
                <w:szCs w:val="24"/>
              </w:rPr>
            </w:pPr>
            <w:r>
              <w:rPr>
                <w:rFonts w:hint="eastAsia" w:ascii="宋体" w:hAnsi="宋体" w:cs="宋体"/>
                <w:sz w:val="24"/>
                <w:szCs w:val="24"/>
              </w:rPr>
              <w:t>（8分）</w:t>
            </w:r>
          </w:p>
        </w:tc>
        <w:tc>
          <w:tcPr>
            <w:tcW w:w="5130" w:type="dxa"/>
            <w:tcBorders>
              <w:top w:val="single" w:color="000000" w:sz="4" w:space="0"/>
              <w:left w:val="nil"/>
              <w:bottom w:val="single" w:color="000000" w:sz="4" w:space="0"/>
              <w:right w:val="single" w:color="000000" w:sz="4" w:space="0"/>
            </w:tcBorders>
            <w:noWrap w:val="0"/>
            <w:vAlign w:val="center"/>
          </w:tcPr>
          <w:p>
            <w:pPr>
              <w:rPr>
                <w:rFonts w:ascii="宋体" w:hAnsi="宋体" w:cs="宋体"/>
                <w:sz w:val="24"/>
                <w:szCs w:val="24"/>
              </w:rPr>
            </w:pPr>
            <w:r>
              <w:rPr>
                <w:rFonts w:hint="eastAsia" w:ascii="宋体" w:hAnsi="宋体" w:cs="宋体"/>
                <w:sz w:val="24"/>
                <w:szCs w:val="24"/>
              </w:rPr>
              <w:t>全面、规范、合理、满足要求</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8</w:t>
            </w:r>
          </w:p>
        </w:tc>
        <w:tc>
          <w:tcPr>
            <w:tcW w:w="1800" w:type="dxa"/>
            <w:vMerge w:val="restart"/>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p>
        </w:tc>
        <w:tc>
          <w:tcPr>
            <w:tcW w:w="1946" w:type="dxa"/>
            <w:vMerge w:val="restart"/>
            <w:tcBorders>
              <w:top w:val="single" w:color="000000" w:sz="4" w:space="0"/>
              <w:left w:val="single" w:color="000000" w:sz="4" w:space="0"/>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c>
          <w:tcPr>
            <w:tcW w:w="1789" w:type="dxa"/>
            <w:vMerge w:val="restart"/>
            <w:tcBorders>
              <w:top w:val="single" w:color="000000" w:sz="4" w:space="0"/>
              <w:left w:val="single" w:color="auto" w:sz="4" w:space="0"/>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r>
      <w:tr>
        <w:tblPrEx>
          <w:tblCellMar>
            <w:top w:w="0" w:type="dxa"/>
            <w:left w:w="108" w:type="dxa"/>
            <w:bottom w:w="0" w:type="dxa"/>
            <w:right w:w="108" w:type="dxa"/>
          </w:tblCellMar>
        </w:tblPrEx>
        <w:trPr>
          <w:trHeight w:val="409"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合理、满足要求</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6</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342"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基本满足要求</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4</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321" w:hRule="atLeast"/>
        </w:trPr>
        <w:tc>
          <w:tcPr>
            <w:tcW w:w="793" w:type="dxa"/>
            <w:vMerge w:val="restart"/>
            <w:tcBorders>
              <w:top w:val="nil"/>
              <w:left w:val="single" w:color="000000" w:sz="4" w:space="0"/>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4</w:t>
            </w:r>
          </w:p>
        </w:tc>
        <w:tc>
          <w:tcPr>
            <w:tcW w:w="2265" w:type="dxa"/>
            <w:vMerge w:val="restart"/>
            <w:tcBorders>
              <w:top w:val="nil"/>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保证措施</w:t>
            </w:r>
          </w:p>
          <w:p>
            <w:pPr>
              <w:jc w:val="center"/>
              <w:rPr>
                <w:rFonts w:ascii="宋体" w:hAnsi="宋体" w:cs="宋体"/>
                <w:sz w:val="24"/>
                <w:szCs w:val="24"/>
              </w:rPr>
            </w:pPr>
            <w:r>
              <w:rPr>
                <w:rFonts w:hint="eastAsia" w:ascii="宋体" w:hAnsi="宋体" w:cs="宋体"/>
                <w:sz w:val="24"/>
                <w:szCs w:val="24"/>
              </w:rPr>
              <w:t>（8分）</w:t>
            </w:r>
          </w:p>
        </w:tc>
        <w:tc>
          <w:tcPr>
            <w:tcW w:w="5130" w:type="dxa"/>
            <w:tcBorders>
              <w:top w:val="single" w:color="000000" w:sz="4" w:space="0"/>
              <w:left w:val="nil"/>
              <w:bottom w:val="single" w:color="000000" w:sz="4" w:space="0"/>
              <w:right w:val="single" w:color="000000" w:sz="4" w:space="0"/>
            </w:tcBorders>
            <w:noWrap w:val="0"/>
            <w:vAlign w:val="center"/>
          </w:tcPr>
          <w:p>
            <w:pPr>
              <w:rPr>
                <w:rFonts w:ascii="宋体" w:hAnsi="宋体" w:cs="宋体"/>
                <w:sz w:val="24"/>
                <w:szCs w:val="24"/>
              </w:rPr>
            </w:pPr>
            <w:r>
              <w:rPr>
                <w:rFonts w:hint="eastAsia" w:ascii="宋体" w:hAnsi="宋体" w:cs="宋体"/>
                <w:sz w:val="24"/>
                <w:szCs w:val="24"/>
              </w:rPr>
              <w:t>针对性强、保证措施得力</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8</w:t>
            </w:r>
          </w:p>
        </w:tc>
        <w:tc>
          <w:tcPr>
            <w:tcW w:w="1800" w:type="dxa"/>
            <w:vMerge w:val="restart"/>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p>
        </w:tc>
        <w:tc>
          <w:tcPr>
            <w:tcW w:w="1946" w:type="dxa"/>
            <w:vMerge w:val="restart"/>
            <w:tcBorders>
              <w:top w:val="single" w:color="000000" w:sz="4" w:space="0"/>
              <w:left w:val="single" w:color="000000" w:sz="4" w:space="0"/>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c>
          <w:tcPr>
            <w:tcW w:w="1789" w:type="dxa"/>
            <w:vMerge w:val="restart"/>
            <w:tcBorders>
              <w:top w:val="single" w:color="000000" w:sz="4" w:space="0"/>
              <w:left w:val="single" w:color="auto" w:sz="4" w:space="0"/>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r>
      <w:tr>
        <w:tblPrEx>
          <w:tblCellMar>
            <w:top w:w="0" w:type="dxa"/>
            <w:left w:w="108" w:type="dxa"/>
            <w:bottom w:w="0" w:type="dxa"/>
            <w:right w:w="108" w:type="dxa"/>
          </w:tblCellMar>
        </w:tblPrEx>
        <w:trPr>
          <w:trHeight w:val="409"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措施一般</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6</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309"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措施基本满足要求</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4</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321" w:hRule="atLeast"/>
        </w:trPr>
        <w:tc>
          <w:tcPr>
            <w:tcW w:w="793" w:type="dxa"/>
            <w:vMerge w:val="restart"/>
            <w:tcBorders>
              <w:top w:val="nil"/>
              <w:left w:val="single" w:color="000000" w:sz="4" w:space="0"/>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5</w:t>
            </w:r>
          </w:p>
        </w:tc>
        <w:tc>
          <w:tcPr>
            <w:tcW w:w="2265" w:type="dxa"/>
            <w:vMerge w:val="restart"/>
            <w:tcBorders>
              <w:top w:val="nil"/>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项目负责人现场陈述答辩</w:t>
            </w:r>
          </w:p>
          <w:p>
            <w:pPr>
              <w:jc w:val="center"/>
              <w:rPr>
                <w:rFonts w:ascii="宋体" w:hAnsi="宋体" w:cs="宋体"/>
                <w:sz w:val="24"/>
                <w:szCs w:val="24"/>
              </w:rPr>
            </w:pPr>
            <w:r>
              <w:rPr>
                <w:rFonts w:hint="eastAsia" w:ascii="宋体" w:hAnsi="宋体" w:cs="宋体"/>
                <w:sz w:val="24"/>
                <w:szCs w:val="24"/>
              </w:rPr>
              <w:t>（6分）</w:t>
            </w:r>
          </w:p>
        </w:tc>
        <w:tc>
          <w:tcPr>
            <w:tcW w:w="5130" w:type="dxa"/>
            <w:tcBorders>
              <w:top w:val="single" w:color="000000" w:sz="4" w:space="0"/>
              <w:left w:val="nil"/>
              <w:bottom w:val="single" w:color="000000" w:sz="4" w:space="0"/>
              <w:right w:val="single" w:color="000000" w:sz="4" w:space="0"/>
            </w:tcBorders>
            <w:noWrap w:val="0"/>
            <w:vAlign w:val="center"/>
          </w:tcPr>
          <w:p>
            <w:pPr>
              <w:rPr>
                <w:rFonts w:ascii="宋体" w:hAnsi="宋体" w:cs="宋体"/>
                <w:sz w:val="24"/>
                <w:szCs w:val="24"/>
              </w:rPr>
            </w:pPr>
            <w:r>
              <w:rPr>
                <w:rFonts w:hint="eastAsia" w:ascii="宋体" w:hAnsi="宋体" w:cs="宋体"/>
                <w:sz w:val="24"/>
                <w:szCs w:val="24"/>
              </w:rPr>
              <w:t>陈述合理，回答评委问题专业科学</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6</w:t>
            </w:r>
          </w:p>
        </w:tc>
        <w:tc>
          <w:tcPr>
            <w:tcW w:w="1800" w:type="dxa"/>
            <w:vMerge w:val="restart"/>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hint="eastAsia" w:ascii="宋体" w:hAnsi="宋体" w:eastAsia="宋体" w:cs="宋体"/>
                <w:spacing w:val="14"/>
                <w:sz w:val="24"/>
                <w:szCs w:val="24"/>
                <w:lang w:eastAsia="zh-CN"/>
              </w:rPr>
            </w:pPr>
            <w:r>
              <w:rPr>
                <w:rFonts w:hint="eastAsia" w:ascii="宋体" w:hAnsi="宋体" w:cs="宋体"/>
                <w:spacing w:val="14"/>
                <w:sz w:val="24"/>
                <w:szCs w:val="24"/>
                <w:lang w:val="en-US" w:eastAsia="zh-CN"/>
              </w:rPr>
              <w:t>6</w:t>
            </w:r>
          </w:p>
        </w:tc>
        <w:tc>
          <w:tcPr>
            <w:tcW w:w="1946" w:type="dxa"/>
            <w:vMerge w:val="restart"/>
            <w:tcBorders>
              <w:top w:val="single" w:color="000000" w:sz="4" w:space="0"/>
              <w:left w:val="single" w:color="000000" w:sz="4" w:space="0"/>
              <w:bottom w:val="single" w:color="000000" w:sz="4" w:space="0"/>
              <w:right w:val="single" w:color="auto" w:sz="4" w:space="0"/>
            </w:tcBorders>
            <w:noWrap w:val="0"/>
            <w:vAlign w:val="center"/>
          </w:tcPr>
          <w:p>
            <w:pPr>
              <w:widowControl/>
              <w:spacing w:line="400" w:lineRule="exact"/>
              <w:jc w:val="center"/>
              <w:rPr>
                <w:rFonts w:hint="eastAsia" w:ascii="宋体" w:hAnsi="宋体" w:eastAsia="宋体" w:cs="宋体"/>
                <w:spacing w:val="14"/>
                <w:sz w:val="24"/>
                <w:szCs w:val="24"/>
                <w:lang w:eastAsia="zh-CN"/>
              </w:rPr>
            </w:pPr>
            <w:r>
              <w:rPr>
                <w:rFonts w:hint="eastAsia" w:ascii="宋体" w:hAnsi="宋体" w:cs="宋体"/>
                <w:spacing w:val="14"/>
                <w:sz w:val="24"/>
                <w:szCs w:val="24"/>
                <w:lang w:val="en-US" w:eastAsia="zh-CN"/>
              </w:rPr>
              <w:t>6</w:t>
            </w:r>
          </w:p>
        </w:tc>
        <w:tc>
          <w:tcPr>
            <w:tcW w:w="1789" w:type="dxa"/>
            <w:vMerge w:val="restart"/>
            <w:tcBorders>
              <w:top w:val="single" w:color="000000" w:sz="4" w:space="0"/>
              <w:left w:val="single" w:color="auto" w:sz="4" w:space="0"/>
              <w:bottom w:val="single" w:color="000000" w:sz="4" w:space="0"/>
              <w:right w:val="single" w:color="auto" w:sz="4" w:space="0"/>
            </w:tcBorders>
            <w:noWrap w:val="0"/>
            <w:vAlign w:val="center"/>
          </w:tcPr>
          <w:p>
            <w:pPr>
              <w:widowControl/>
              <w:spacing w:line="400" w:lineRule="exact"/>
              <w:jc w:val="center"/>
              <w:rPr>
                <w:rFonts w:hint="eastAsia" w:ascii="宋体" w:hAnsi="宋体" w:eastAsia="宋体" w:cs="宋体"/>
                <w:spacing w:val="14"/>
                <w:sz w:val="24"/>
                <w:szCs w:val="24"/>
                <w:lang w:eastAsia="zh-CN"/>
              </w:rPr>
            </w:pPr>
            <w:r>
              <w:rPr>
                <w:rFonts w:hint="eastAsia" w:ascii="宋体" w:hAnsi="宋体" w:cs="宋体"/>
                <w:spacing w:val="14"/>
                <w:sz w:val="24"/>
                <w:szCs w:val="24"/>
                <w:lang w:val="en-US" w:eastAsia="zh-CN"/>
              </w:rPr>
              <w:t>6</w:t>
            </w:r>
          </w:p>
        </w:tc>
      </w:tr>
      <w:tr>
        <w:tblPrEx>
          <w:tblCellMar>
            <w:top w:w="0" w:type="dxa"/>
            <w:left w:w="108" w:type="dxa"/>
            <w:bottom w:w="0" w:type="dxa"/>
            <w:right w:w="108" w:type="dxa"/>
          </w:tblCellMar>
        </w:tblPrEx>
        <w:trPr>
          <w:trHeight w:val="409"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陈述与答辩一般</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4</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409"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陈述表达不清，回答评委问题欠专业</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2</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415" w:hRule="atLeast"/>
        </w:trPr>
        <w:tc>
          <w:tcPr>
            <w:tcW w:w="79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pacing w:val="14"/>
                <w:sz w:val="24"/>
                <w:szCs w:val="24"/>
              </w:rPr>
              <w:t>6</w:t>
            </w:r>
          </w:p>
        </w:tc>
        <w:tc>
          <w:tcPr>
            <w:tcW w:w="8445" w:type="dxa"/>
            <w:gridSpan w:val="3"/>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pacing w:val="14"/>
                <w:sz w:val="24"/>
                <w:szCs w:val="24"/>
              </w:rPr>
              <w:t>合  　　　 计</w:t>
            </w:r>
          </w:p>
        </w:tc>
        <w:tc>
          <w:tcPr>
            <w:tcW w:w="180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p>
        </w:tc>
        <w:tc>
          <w:tcPr>
            <w:tcW w:w="1946" w:type="dxa"/>
            <w:tcBorders>
              <w:top w:val="single" w:color="000000" w:sz="4" w:space="0"/>
              <w:left w:val="nil"/>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c>
          <w:tcPr>
            <w:tcW w:w="1789" w:type="dxa"/>
            <w:tcBorders>
              <w:top w:val="single" w:color="000000" w:sz="4" w:space="0"/>
              <w:left w:val="single" w:color="auto" w:sz="4" w:space="0"/>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r>
    </w:tbl>
    <w:p>
      <w:r>
        <w:rPr>
          <w:rFonts w:hint="eastAsia" w:hAnsi="宋体"/>
          <w:b/>
          <w:sz w:val="28"/>
        </w:rPr>
        <w:t>评委签名：</w:t>
      </w:r>
    </w:p>
    <w:p>
      <w:pPr>
        <w:snapToGrid w:val="0"/>
        <w:jc w:val="center"/>
        <w:rPr>
          <w:rFonts w:ascii="宋体" w:hAnsi="宋体"/>
        </w:rPr>
      </w:pPr>
      <w:r>
        <w:rPr>
          <w:rFonts w:hint="eastAsia" w:ascii="仿宋_GB2312"/>
          <w:b/>
          <w:sz w:val="36"/>
        </w:rPr>
        <w:t>投标人</w:t>
      </w:r>
      <w:r>
        <w:rPr>
          <w:rFonts w:hint="eastAsia" w:ascii="宋体" w:hAnsi="宋体"/>
          <w:b/>
          <w:sz w:val="36"/>
        </w:rPr>
        <w:t>招标代理方案评分表</w:t>
      </w:r>
    </w:p>
    <w:p>
      <w:pPr>
        <w:rPr>
          <w:rFonts w:hint="eastAsia" w:ascii="宋体" w:hAnsi="宋体" w:cs="宋体"/>
          <w:sz w:val="24"/>
        </w:rPr>
      </w:pPr>
      <w:r>
        <w:rPr>
          <w:rFonts w:hint="eastAsia" w:ascii="宋体" w:hAnsi="宋体"/>
          <w:sz w:val="24"/>
        </w:rPr>
        <w:t>项目名称：</w:t>
      </w:r>
      <w:r>
        <w:rPr>
          <w:rFonts w:hint="eastAsia" w:ascii="宋体" w:hAnsi="宋体" w:eastAsia="宋体" w:cs="宋体"/>
          <w:sz w:val="24"/>
          <w:lang w:val="en-US" w:eastAsia="zh-CN"/>
        </w:rPr>
        <w:t>观盛星光雪域建设项目招标代理服务</w:t>
      </w:r>
    </w:p>
    <w:p>
      <w:pPr>
        <w:rPr>
          <w:rFonts w:hint="eastAsia" w:ascii="宋体" w:hAnsi="宋体" w:eastAsiaTheme="minorEastAsia"/>
          <w:sz w:val="24"/>
          <w:lang w:eastAsia="zh-CN"/>
        </w:rPr>
      </w:pPr>
      <w:r>
        <w:rPr>
          <w:rFonts w:hint="eastAsia" w:ascii="宋体" w:hAnsi="宋体"/>
          <w:sz w:val="24"/>
        </w:rPr>
        <w:t>开标日期：</w:t>
      </w:r>
      <w:r>
        <w:rPr>
          <w:rFonts w:hint="eastAsia" w:ascii="宋体" w:hAnsi="宋体" w:cs="宋体"/>
          <w:color w:val="auto"/>
          <w:sz w:val="24"/>
          <w:highlight w:val="none"/>
          <w:lang w:eastAsia="zh-CN"/>
        </w:rPr>
        <w:t>2024年  月  日</w:t>
      </w:r>
    </w:p>
    <w:p>
      <w:pPr>
        <w:rPr>
          <w:rFonts w:ascii="宋体" w:hAnsi="宋体"/>
          <w:sz w:val="24"/>
        </w:rPr>
      </w:pPr>
      <w:r>
        <w:rPr>
          <w:rFonts w:hint="eastAsia" w:ascii="宋体" w:hAnsi="宋体"/>
          <w:sz w:val="24"/>
        </w:rPr>
        <w:t>开标地点：</w:t>
      </w:r>
      <w:r>
        <w:rPr>
          <w:rFonts w:hint="eastAsia" w:ascii="宋体" w:hAnsi="宋体"/>
          <w:sz w:val="24"/>
          <w:lang w:val="en-US" w:eastAsia="zh-CN"/>
        </w:rPr>
        <w:t>会议室</w:t>
      </w:r>
    </w:p>
    <w:tbl>
      <w:tblPr>
        <w:tblStyle w:val="15"/>
        <w:tblW w:w="0" w:type="auto"/>
        <w:tblInd w:w="0" w:type="dxa"/>
        <w:tblLayout w:type="fixed"/>
        <w:tblCellMar>
          <w:top w:w="0" w:type="dxa"/>
          <w:left w:w="108" w:type="dxa"/>
          <w:bottom w:w="0" w:type="dxa"/>
          <w:right w:w="108" w:type="dxa"/>
        </w:tblCellMar>
      </w:tblPr>
      <w:tblGrid>
        <w:gridCol w:w="793"/>
        <w:gridCol w:w="2265"/>
        <w:gridCol w:w="5130"/>
        <w:gridCol w:w="1050"/>
        <w:gridCol w:w="1800"/>
        <w:gridCol w:w="1946"/>
        <w:gridCol w:w="1789"/>
      </w:tblGrid>
      <w:tr>
        <w:tblPrEx>
          <w:tblCellMar>
            <w:top w:w="0" w:type="dxa"/>
            <w:left w:w="108" w:type="dxa"/>
            <w:bottom w:w="0" w:type="dxa"/>
            <w:right w:w="108" w:type="dxa"/>
          </w:tblCellMar>
        </w:tblPrEx>
        <w:trPr>
          <w:trHeight w:val="90" w:hRule="atLeast"/>
        </w:trPr>
        <w:tc>
          <w:tcPr>
            <w:tcW w:w="79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pacing w:val="14"/>
                <w:sz w:val="24"/>
                <w:szCs w:val="24"/>
              </w:rPr>
              <w:t>序号</w:t>
            </w:r>
          </w:p>
        </w:tc>
        <w:tc>
          <w:tcPr>
            <w:tcW w:w="2265"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pacing w:val="14"/>
                <w:sz w:val="24"/>
                <w:szCs w:val="24"/>
              </w:rPr>
              <w:t>评审内容</w:t>
            </w:r>
          </w:p>
        </w:tc>
        <w:tc>
          <w:tcPr>
            <w:tcW w:w="6180" w:type="dxa"/>
            <w:gridSpan w:val="2"/>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pacing w:val="14"/>
                <w:sz w:val="24"/>
                <w:szCs w:val="24"/>
              </w:rPr>
              <w:t>评审标准</w:t>
            </w:r>
          </w:p>
        </w:tc>
        <w:tc>
          <w:tcPr>
            <w:tcW w:w="1800" w:type="dxa"/>
            <w:tcBorders>
              <w:top w:val="single" w:color="000000" w:sz="4" w:space="0"/>
              <w:left w:val="nil"/>
              <w:bottom w:val="single" w:color="000000" w:sz="4" w:space="0"/>
              <w:right w:val="single" w:color="000000" w:sz="4" w:space="0"/>
            </w:tcBorders>
            <w:noWrap w:val="0"/>
            <w:vAlign w:val="center"/>
          </w:tcPr>
          <w:p>
            <w:pPr>
              <w:snapToGrid w:val="0"/>
              <w:jc w:val="center"/>
              <w:rPr>
                <w:rFonts w:ascii="宋体" w:hAnsi="宋体" w:cs="宋体"/>
                <w:spacing w:val="14"/>
                <w:sz w:val="24"/>
                <w:szCs w:val="24"/>
              </w:rPr>
            </w:pPr>
          </w:p>
        </w:tc>
        <w:tc>
          <w:tcPr>
            <w:tcW w:w="1946" w:type="dxa"/>
            <w:tcBorders>
              <w:top w:val="single" w:color="000000" w:sz="4" w:space="0"/>
              <w:left w:val="single" w:color="000000" w:sz="4" w:space="0"/>
              <w:bottom w:val="single" w:color="000000" w:sz="4" w:space="0"/>
              <w:right w:val="single" w:color="auto" w:sz="4" w:space="0"/>
            </w:tcBorders>
            <w:noWrap w:val="0"/>
            <w:vAlign w:val="center"/>
          </w:tcPr>
          <w:p>
            <w:pPr>
              <w:snapToGrid w:val="0"/>
              <w:jc w:val="center"/>
              <w:rPr>
                <w:rFonts w:ascii="宋体" w:hAnsi="宋体" w:cs="宋体"/>
                <w:spacing w:val="14"/>
                <w:sz w:val="24"/>
                <w:szCs w:val="24"/>
              </w:rPr>
            </w:pPr>
          </w:p>
        </w:tc>
        <w:tc>
          <w:tcPr>
            <w:tcW w:w="1789" w:type="dxa"/>
            <w:tcBorders>
              <w:top w:val="single" w:color="000000" w:sz="4" w:space="0"/>
              <w:left w:val="single" w:color="auto" w:sz="4" w:space="0"/>
              <w:bottom w:val="single" w:color="000000" w:sz="4" w:space="0"/>
              <w:right w:val="single" w:color="auto" w:sz="4" w:space="0"/>
            </w:tcBorders>
            <w:noWrap w:val="0"/>
            <w:vAlign w:val="center"/>
          </w:tcPr>
          <w:p>
            <w:pPr>
              <w:snapToGrid w:val="0"/>
              <w:jc w:val="center"/>
              <w:rPr>
                <w:rFonts w:ascii="宋体" w:hAnsi="宋体" w:cs="宋体"/>
                <w:spacing w:val="14"/>
                <w:sz w:val="24"/>
                <w:szCs w:val="24"/>
              </w:rPr>
            </w:pPr>
          </w:p>
        </w:tc>
      </w:tr>
      <w:tr>
        <w:tblPrEx>
          <w:tblCellMar>
            <w:top w:w="0" w:type="dxa"/>
            <w:left w:w="108" w:type="dxa"/>
            <w:bottom w:w="0" w:type="dxa"/>
            <w:right w:w="108" w:type="dxa"/>
          </w:tblCellMar>
        </w:tblPrEx>
        <w:trPr>
          <w:trHeight w:val="321" w:hRule="atLeast"/>
        </w:trPr>
        <w:tc>
          <w:tcPr>
            <w:tcW w:w="793" w:type="dxa"/>
            <w:vMerge w:val="restart"/>
            <w:tcBorders>
              <w:top w:val="nil"/>
              <w:left w:val="single" w:color="000000" w:sz="4" w:space="0"/>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1</w:t>
            </w:r>
          </w:p>
        </w:tc>
        <w:tc>
          <w:tcPr>
            <w:tcW w:w="2265" w:type="dxa"/>
            <w:vMerge w:val="restart"/>
            <w:tcBorders>
              <w:top w:val="nil"/>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招标方案</w:t>
            </w:r>
          </w:p>
          <w:p>
            <w:pPr>
              <w:jc w:val="center"/>
              <w:rPr>
                <w:rFonts w:ascii="宋体" w:hAnsi="宋体" w:cs="宋体"/>
                <w:sz w:val="24"/>
                <w:szCs w:val="24"/>
              </w:rPr>
            </w:pPr>
            <w:r>
              <w:rPr>
                <w:rFonts w:hint="eastAsia" w:ascii="宋体" w:hAnsi="宋体" w:cs="宋体"/>
                <w:sz w:val="24"/>
                <w:szCs w:val="24"/>
              </w:rPr>
              <w:t>（24分）</w:t>
            </w:r>
          </w:p>
        </w:tc>
        <w:tc>
          <w:tcPr>
            <w:tcW w:w="5130" w:type="dxa"/>
            <w:tcBorders>
              <w:top w:val="single" w:color="000000" w:sz="4" w:space="0"/>
              <w:left w:val="nil"/>
              <w:bottom w:val="single" w:color="000000" w:sz="4" w:space="0"/>
              <w:right w:val="single" w:color="000000" w:sz="4" w:space="0"/>
            </w:tcBorders>
            <w:noWrap w:val="0"/>
            <w:vAlign w:val="center"/>
          </w:tcPr>
          <w:p>
            <w:pPr>
              <w:rPr>
                <w:rFonts w:ascii="宋体" w:hAnsi="宋体" w:cs="宋体"/>
                <w:sz w:val="24"/>
                <w:szCs w:val="24"/>
              </w:rPr>
            </w:pPr>
            <w:r>
              <w:rPr>
                <w:rFonts w:hint="eastAsia" w:ascii="宋体" w:hAnsi="宋体" w:cs="宋体"/>
                <w:sz w:val="24"/>
                <w:szCs w:val="24"/>
              </w:rPr>
              <w:t>内容完整，科学，可靠，编制水平高</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22~24</w:t>
            </w:r>
          </w:p>
        </w:tc>
        <w:tc>
          <w:tcPr>
            <w:tcW w:w="1800" w:type="dxa"/>
            <w:vMerge w:val="restart"/>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p>
        </w:tc>
        <w:tc>
          <w:tcPr>
            <w:tcW w:w="1946" w:type="dxa"/>
            <w:vMerge w:val="restart"/>
            <w:tcBorders>
              <w:top w:val="single" w:color="000000" w:sz="4" w:space="0"/>
              <w:left w:val="single" w:color="000000" w:sz="4" w:space="0"/>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c>
          <w:tcPr>
            <w:tcW w:w="1789" w:type="dxa"/>
            <w:vMerge w:val="restart"/>
            <w:tcBorders>
              <w:top w:val="single" w:color="000000" w:sz="4" w:space="0"/>
              <w:left w:val="single" w:color="auto" w:sz="4" w:space="0"/>
              <w:bottom w:val="single" w:color="000000" w:sz="4" w:space="0"/>
              <w:right w:val="single" w:color="auto" w:sz="4" w:space="0"/>
            </w:tcBorders>
            <w:noWrap w:val="0"/>
            <w:vAlign w:val="center"/>
          </w:tcPr>
          <w:p>
            <w:pPr>
              <w:widowControl/>
              <w:spacing w:line="400" w:lineRule="exact"/>
              <w:jc w:val="center"/>
              <w:rPr>
                <w:rFonts w:hint="eastAsia" w:ascii="宋体" w:hAnsi="宋体" w:eastAsia="宋体" w:cs="宋体"/>
                <w:spacing w:val="14"/>
                <w:sz w:val="24"/>
                <w:szCs w:val="24"/>
                <w:lang w:val="en-US" w:eastAsia="zh-CN"/>
              </w:rPr>
            </w:pPr>
          </w:p>
        </w:tc>
      </w:tr>
      <w:tr>
        <w:tblPrEx>
          <w:tblCellMar>
            <w:top w:w="0" w:type="dxa"/>
            <w:left w:w="108" w:type="dxa"/>
            <w:bottom w:w="0" w:type="dxa"/>
            <w:right w:w="108" w:type="dxa"/>
          </w:tblCellMar>
        </w:tblPrEx>
        <w:trPr>
          <w:trHeight w:val="409"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内容较完整，编制水平一般</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18~20</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276"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内容欠完整或方案欠科学</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12~16</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321" w:hRule="atLeast"/>
        </w:trPr>
        <w:tc>
          <w:tcPr>
            <w:tcW w:w="793" w:type="dxa"/>
            <w:vMerge w:val="restart"/>
            <w:tcBorders>
              <w:top w:val="nil"/>
              <w:left w:val="single" w:color="000000" w:sz="4" w:space="0"/>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2</w:t>
            </w:r>
          </w:p>
        </w:tc>
        <w:tc>
          <w:tcPr>
            <w:tcW w:w="2265" w:type="dxa"/>
            <w:vMerge w:val="restart"/>
            <w:tcBorders>
              <w:top w:val="nil"/>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拟任负责人员</w:t>
            </w:r>
          </w:p>
          <w:p>
            <w:pPr>
              <w:jc w:val="center"/>
              <w:rPr>
                <w:rFonts w:ascii="宋体" w:hAnsi="宋体" w:cs="宋体"/>
                <w:sz w:val="24"/>
                <w:szCs w:val="24"/>
              </w:rPr>
            </w:pPr>
            <w:r>
              <w:rPr>
                <w:rFonts w:hint="eastAsia" w:ascii="宋体" w:hAnsi="宋体" w:cs="宋体"/>
                <w:sz w:val="24"/>
                <w:szCs w:val="24"/>
              </w:rPr>
              <w:t>（14分）</w:t>
            </w:r>
          </w:p>
        </w:tc>
        <w:tc>
          <w:tcPr>
            <w:tcW w:w="5130" w:type="dxa"/>
            <w:tcBorders>
              <w:top w:val="single" w:color="000000" w:sz="4" w:space="0"/>
              <w:left w:val="nil"/>
              <w:bottom w:val="single" w:color="000000" w:sz="4" w:space="0"/>
              <w:right w:val="single" w:color="000000" w:sz="4" w:space="0"/>
            </w:tcBorders>
            <w:noWrap w:val="0"/>
            <w:vAlign w:val="center"/>
          </w:tcPr>
          <w:p>
            <w:pPr>
              <w:rPr>
                <w:rFonts w:ascii="宋体" w:hAnsi="宋体" w:cs="宋体"/>
                <w:sz w:val="24"/>
                <w:szCs w:val="24"/>
              </w:rPr>
            </w:pPr>
            <w:r>
              <w:rPr>
                <w:rFonts w:hint="eastAsia" w:ascii="宋体" w:hAnsi="宋体" w:cs="宋体"/>
                <w:sz w:val="24"/>
                <w:szCs w:val="24"/>
              </w:rPr>
              <w:t>综合条件高，各专业人员配备合理</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14</w:t>
            </w:r>
          </w:p>
        </w:tc>
        <w:tc>
          <w:tcPr>
            <w:tcW w:w="1800" w:type="dxa"/>
            <w:vMerge w:val="restart"/>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p>
        </w:tc>
        <w:tc>
          <w:tcPr>
            <w:tcW w:w="1946" w:type="dxa"/>
            <w:vMerge w:val="restart"/>
            <w:tcBorders>
              <w:top w:val="single" w:color="000000" w:sz="4" w:space="0"/>
              <w:left w:val="single" w:color="000000" w:sz="4" w:space="0"/>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c>
          <w:tcPr>
            <w:tcW w:w="1789" w:type="dxa"/>
            <w:vMerge w:val="restart"/>
            <w:tcBorders>
              <w:top w:val="single" w:color="000000" w:sz="4" w:space="0"/>
              <w:left w:val="single" w:color="auto" w:sz="4" w:space="0"/>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r>
      <w:tr>
        <w:tblPrEx>
          <w:tblCellMar>
            <w:top w:w="0" w:type="dxa"/>
            <w:left w:w="108" w:type="dxa"/>
            <w:bottom w:w="0" w:type="dxa"/>
            <w:right w:w="108" w:type="dxa"/>
          </w:tblCellMar>
        </w:tblPrEx>
        <w:trPr>
          <w:trHeight w:val="409"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综合条件较高，各专业人员配备基本合理</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10~12</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409"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综合条件一般，各专业人员配备欠合理</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6~8</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321" w:hRule="atLeast"/>
        </w:trPr>
        <w:tc>
          <w:tcPr>
            <w:tcW w:w="793" w:type="dxa"/>
            <w:vMerge w:val="restart"/>
            <w:tcBorders>
              <w:top w:val="nil"/>
              <w:left w:val="single" w:color="000000" w:sz="4" w:space="0"/>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3</w:t>
            </w:r>
          </w:p>
        </w:tc>
        <w:tc>
          <w:tcPr>
            <w:tcW w:w="2265" w:type="dxa"/>
            <w:vMerge w:val="restart"/>
            <w:tcBorders>
              <w:top w:val="nil"/>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工作流程</w:t>
            </w:r>
          </w:p>
          <w:p>
            <w:pPr>
              <w:jc w:val="center"/>
              <w:rPr>
                <w:rFonts w:ascii="宋体" w:hAnsi="宋体" w:cs="宋体"/>
                <w:sz w:val="24"/>
                <w:szCs w:val="24"/>
              </w:rPr>
            </w:pPr>
            <w:r>
              <w:rPr>
                <w:rFonts w:hint="eastAsia" w:ascii="宋体" w:hAnsi="宋体" w:cs="宋体"/>
                <w:sz w:val="24"/>
                <w:szCs w:val="24"/>
              </w:rPr>
              <w:t>（8分）</w:t>
            </w:r>
          </w:p>
        </w:tc>
        <w:tc>
          <w:tcPr>
            <w:tcW w:w="5130" w:type="dxa"/>
            <w:tcBorders>
              <w:top w:val="single" w:color="000000" w:sz="4" w:space="0"/>
              <w:left w:val="nil"/>
              <w:bottom w:val="single" w:color="000000" w:sz="4" w:space="0"/>
              <w:right w:val="single" w:color="000000" w:sz="4" w:space="0"/>
            </w:tcBorders>
            <w:noWrap w:val="0"/>
            <w:vAlign w:val="center"/>
          </w:tcPr>
          <w:p>
            <w:pPr>
              <w:rPr>
                <w:rFonts w:ascii="宋体" w:hAnsi="宋体" w:cs="宋体"/>
                <w:sz w:val="24"/>
                <w:szCs w:val="24"/>
              </w:rPr>
            </w:pPr>
            <w:r>
              <w:rPr>
                <w:rFonts w:hint="eastAsia" w:ascii="宋体" w:hAnsi="宋体" w:cs="宋体"/>
                <w:sz w:val="24"/>
                <w:szCs w:val="24"/>
              </w:rPr>
              <w:t>全面、规范、合理、满足要求</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8</w:t>
            </w:r>
          </w:p>
        </w:tc>
        <w:tc>
          <w:tcPr>
            <w:tcW w:w="1800" w:type="dxa"/>
            <w:vMerge w:val="restart"/>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p>
        </w:tc>
        <w:tc>
          <w:tcPr>
            <w:tcW w:w="1946" w:type="dxa"/>
            <w:vMerge w:val="restart"/>
            <w:tcBorders>
              <w:top w:val="single" w:color="000000" w:sz="4" w:space="0"/>
              <w:left w:val="single" w:color="000000" w:sz="4" w:space="0"/>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c>
          <w:tcPr>
            <w:tcW w:w="1789" w:type="dxa"/>
            <w:vMerge w:val="restart"/>
            <w:tcBorders>
              <w:top w:val="single" w:color="000000" w:sz="4" w:space="0"/>
              <w:left w:val="single" w:color="auto" w:sz="4" w:space="0"/>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r>
      <w:tr>
        <w:tblPrEx>
          <w:tblCellMar>
            <w:top w:w="0" w:type="dxa"/>
            <w:left w:w="108" w:type="dxa"/>
            <w:bottom w:w="0" w:type="dxa"/>
            <w:right w:w="108" w:type="dxa"/>
          </w:tblCellMar>
        </w:tblPrEx>
        <w:trPr>
          <w:trHeight w:val="409"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合理、满足要求</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6</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342"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基本满足要求</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4</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321" w:hRule="atLeast"/>
        </w:trPr>
        <w:tc>
          <w:tcPr>
            <w:tcW w:w="793" w:type="dxa"/>
            <w:vMerge w:val="restart"/>
            <w:tcBorders>
              <w:top w:val="nil"/>
              <w:left w:val="single" w:color="000000" w:sz="4" w:space="0"/>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4</w:t>
            </w:r>
          </w:p>
        </w:tc>
        <w:tc>
          <w:tcPr>
            <w:tcW w:w="2265" w:type="dxa"/>
            <w:vMerge w:val="restart"/>
            <w:tcBorders>
              <w:top w:val="nil"/>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保证措施</w:t>
            </w:r>
          </w:p>
          <w:p>
            <w:pPr>
              <w:jc w:val="center"/>
              <w:rPr>
                <w:rFonts w:ascii="宋体" w:hAnsi="宋体" w:cs="宋体"/>
                <w:sz w:val="24"/>
                <w:szCs w:val="24"/>
              </w:rPr>
            </w:pPr>
            <w:r>
              <w:rPr>
                <w:rFonts w:hint="eastAsia" w:ascii="宋体" w:hAnsi="宋体" w:cs="宋体"/>
                <w:sz w:val="24"/>
                <w:szCs w:val="24"/>
              </w:rPr>
              <w:t>（8分）</w:t>
            </w:r>
          </w:p>
        </w:tc>
        <w:tc>
          <w:tcPr>
            <w:tcW w:w="5130" w:type="dxa"/>
            <w:tcBorders>
              <w:top w:val="single" w:color="000000" w:sz="4" w:space="0"/>
              <w:left w:val="nil"/>
              <w:bottom w:val="single" w:color="000000" w:sz="4" w:space="0"/>
              <w:right w:val="single" w:color="000000" w:sz="4" w:space="0"/>
            </w:tcBorders>
            <w:noWrap w:val="0"/>
            <w:vAlign w:val="center"/>
          </w:tcPr>
          <w:p>
            <w:pPr>
              <w:rPr>
                <w:rFonts w:ascii="宋体" w:hAnsi="宋体" w:cs="宋体"/>
                <w:sz w:val="24"/>
                <w:szCs w:val="24"/>
              </w:rPr>
            </w:pPr>
            <w:r>
              <w:rPr>
                <w:rFonts w:hint="eastAsia" w:ascii="宋体" w:hAnsi="宋体" w:cs="宋体"/>
                <w:sz w:val="24"/>
                <w:szCs w:val="24"/>
              </w:rPr>
              <w:t>针对性强、保证措施得力</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8</w:t>
            </w:r>
          </w:p>
        </w:tc>
        <w:tc>
          <w:tcPr>
            <w:tcW w:w="1800" w:type="dxa"/>
            <w:vMerge w:val="restart"/>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p>
        </w:tc>
        <w:tc>
          <w:tcPr>
            <w:tcW w:w="1946" w:type="dxa"/>
            <w:vMerge w:val="restart"/>
            <w:tcBorders>
              <w:top w:val="single" w:color="000000" w:sz="4" w:space="0"/>
              <w:left w:val="single" w:color="000000" w:sz="4" w:space="0"/>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c>
          <w:tcPr>
            <w:tcW w:w="1789" w:type="dxa"/>
            <w:vMerge w:val="restart"/>
            <w:tcBorders>
              <w:top w:val="single" w:color="000000" w:sz="4" w:space="0"/>
              <w:left w:val="single" w:color="auto" w:sz="4" w:space="0"/>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r>
      <w:tr>
        <w:tblPrEx>
          <w:tblCellMar>
            <w:top w:w="0" w:type="dxa"/>
            <w:left w:w="108" w:type="dxa"/>
            <w:bottom w:w="0" w:type="dxa"/>
            <w:right w:w="108" w:type="dxa"/>
          </w:tblCellMar>
        </w:tblPrEx>
        <w:trPr>
          <w:trHeight w:val="409"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措施一般</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6</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309"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措施基本满足要求</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4</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321" w:hRule="atLeast"/>
        </w:trPr>
        <w:tc>
          <w:tcPr>
            <w:tcW w:w="793" w:type="dxa"/>
            <w:vMerge w:val="restart"/>
            <w:tcBorders>
              <w:top w:val="nil"/>
              <w:left w:val="single" w:color="000000" w:sz="4" w:space="0"/>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5</w:t>
            </w:r>
          </w:p>
        </w:tc>
        <w:tc>
          <w:tcPr>
            <w:tcW w:w="2265" w:type="dxa"/>
            <w:vMerge w:val="restart"/>
            <w:tcBorders>
              <w:top w:val="nil"/>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项目负责人现场陈述答辩</w:t>
            </w:r>
          </w:p>
          <w:p>
            <w:pPr>
              <w:jc w:val="center"/>
              <w:rPr>
                <w:rFonts w:ascii="宋体" w:hAnsi="宋体" w:cs="宋体"/>
                <w:sz w:val="24"/>
                <w:szCs w:val="24"/>
              </w:rPr>
            </w:pPr>
            <w:r>
              <w:rPr>
                <w:rFonts w:hint="eastAsia" w:ascii="宋体" w:hAnsi="宋体" w:cs="宋体"/>
                <w:sz w:val="24"/>
                <w:szCs w:val="24"/>
              </w:rPr>
              <w:t>（6分）</w:t>
            </w:r>
          </w:p>
        </w:tc>
        <w:tc>
          <w:tcPr>
            <w:tcW w:w="5130" w:type="dxa"/>
            <w:tcBorders>
              <w:top w:val="single" w:color="000000" w:sz="4" w:space="0"/>
              <w:left w:val="nil"/>
              <w:bottom w:val="single" w:color="000000" w:sz="4" w:space="0"/>
              <w:right w:val="single" w:color="000000" w:sz="4" w:space="0"/>
            </w:tcBorders>
            <w:noWrap w:val="0"/>
            <w:vAlign w:val="center"/>
          </w:tcPr>
          <w:p>
            <w:pPr>
              <w:rPr>
                <w:rFonts w:ascii="宋体" w:hAnsi="宋体" w:cs="宋体"/>
                <w:sz w:val="24"/>
                <w:szCs w:val="24"/>
              </w:rPr>
            </w:pPr>
            <w:r>
              <w:rPr>
                <w:rFonts w:hint="eastAsia" w:ascii="宋体" w:hAnsi="宋体" w:cs="宋体"/>
                <w:sz w:val="24"/>
                <w:szCs w:val="24"/>
              </w:rPr>
              <w:t>陈述合理，回答评委问题专业科学</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6</w:t>
            </w:r>
          </w:p>
        </w:tc>
        <w:tc>
          <w:tcPr>
            <w:tcW w:w="1800" w:type="dxa"/>
            <w:vMerge w:val="restart"/>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hint="eastAsia" w:ascii="宋体" w:hAnsi="宋体" w:eastAsia="宋体" w:cs="宋体"/>
                <w:spacing w:val="14"/>
                <w:sz w:val="24"/>
                <w:szCs w:val="24"/>
                <w:lang w:eastAsia="zh-CN"/>
              </w:rPr>
            </w:pPr>
            <w:r>
              <w:rPr>
                <w:rFonts w:hint="eastAsia" w:ascii="宋体" w:hAnsi="宋体" w:cs="宋体"/>
                <w:spacing w:val="14"/>
                <w:sz w:val="24"/>
                <w:szCs w:val="24"/>
                <w:lang w:val="en-US" w:eastAsia="zh-CN"/>
              </w:rPr>
              <w:t>6</w:t>
            </w:r>
          </w:p>
        </w:tc>
        <w:tc>
          <w:tcPr>
            <w:tcW w:w="1946" w:type="dxa"/>
            <w:vMerge w:val="restart"/>
            <w:tcBorders>
              <w:top w:val="single" w:color="000000" w:sz="4" w:space="0"/>
              <w:left w:val="single" w:color="000000" w:sz="4" w:space="0"/>
              <w:bottom w:val="single" w:color="000000" w:sz="4" w:space="0"/>
              <w:right w:val="single" w:color="auto" w:sz="4" w:space="0"/>
            </w:tcBorders>
            <w:noWrap w:val="0"/>
            <w:vAlign w:val="center"/>
          </w:tcPr>
          <w:p>
            <w:pPr>
              <w:widowControl/>
              <w:spacing w:line="400" w:lineRule="exact"/>
              <w:jc w:val="center"/>
              <w:rPr>
                <w:rFonts w:hint="eastAsia" w:ascii="宋体" w:hAnsi="宋体" w:eastAsia="宋体" w:cs="宋体"/>
                <w:spacing w:val="14"/>
                <w:sz w:val="24"/>
                <w:szCs w:val="24"/>
                <w:lang w:eastAsia="zh-CN"/>
              </w:rPr>
            </w:pPr>
            <w:r>
              <w:rPr>
                <w:rFonts w:hint="eastAsia" w:ascii="宋体" w:hAnsi="宋体" w:cs="宋体"/>
                <w:spacing w:val="14"/>
                <w:sz w:val="24"/>
                <w:szCs w:val="24"/>
                <w:lang w:val="en-US" w:eastAsia="zh-CN"/>
              </w:rPr>
              <w:t>6</w:t>
            </w:r>
          </w:p>
        </w:tc>
        <w:tc>
          <w:tcPr>
            <w:tcW w:w="1789" w:type="dxa"/>
            <w:vMerge w:val="restart"/>
            <w:tcBorders>
              <w:top w:val="single" w:color="000000" w:sz="4" w:space="0"/>
              <w:left w:val="single" w:color="auto" w:sz="4" w:space="0"/>
              <w:bottom w:val="single" w:color="000000" w:sz="4" w:space="0"/>
              <w:right w:val="single" w:color="auto" w:sz="4" w:space="0"/>
            </w:tcBorders>
            <w:noWrap w:val="0"/>
            <w:vAlign w:val="center"/>
          </w:tcPr>
          <w:p>
            <w:pPr>
              <w:widowControl/>
              <w:spacing w:line="400" w:lineRule="exact"/>
              <w:jc w:val="center"/>
              <w:rPr>
                <w:rFonts w:hint="eastAsia" w:ascii="宋体" w:hAnsi="宋体" w:eastAsia="宋体" w:cs="宋体"/>
                <w:spacing w:val="14"/>
                <w:sz w:val="24"/>
                <w:szCs w:val="24"/>
                <w:lang w:eastAsia="zh-CN"/>
              </w:rPr>
            </w:pPr>
            <w:r>
              <w:rPr>
                <w:rFonts w:hint="eastAsia" w:ascii="宋体" w:hAnsi="宋体" w:cs="宋体"/>
                <w:spacing w:val="14"/>
                <w:sz w:val="24"/>
                <w:szCs w:val="24"/>
                <w:lang w:val="en-US" w:eastAsia="zh-CN"/>
              </w:rPr>
              <w:t>6</w:t>
            </w:r>
          </w:p>
        </w:tc>
      </w:tr>
      <w:tr>
        <w:tblPrEx>
          <w:tblCellMar>
            <w:top w:w="0" w:type="dxa"/>
            <w:left w:w="108" w:type="dxa"/>
            <w:bottom w:w="0" w:type="dxa"/>
            <w:right w:w="108" w:type="dxa"/>
          </w:tblCellMar>
        </w:tblPrEx>
        <w:trPr>
          <w:trHeight w:val="409"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陈述与答辩一般</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4</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409"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陈述表达不清，回答评委问题欠专业</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2</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415" w:hRule="atLeast"/>
        </w:trPr>
        <w:tc>
          <w:tcPr>
            <w:tcW w:w="79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pacing w:val="14"/>
                <w:sz w:val="24"/>
                <w:szCs w:val="24"/>
              </w:rPr>
              <w:t>6</w:t>
            </w:r>
          </w:p>
        </w:tc>
        <w:tc>
          <w:tcPr>
            <w:tcW w:w="8445" w:type="dxa"/>
            <w:gridSpan w:val="3"/>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pacing w:val="14"/>
                <w:sz w:val="24"/>
                <w:szCs w:val="24"/>
              </w:rPr>
              <w:t>合  　　　 计</w:t>
            </w:r>
          </w:p>
        </w:tc>
        <w:tc>
          <w:tcPr>
            <w:tcW w:w="180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p>
        </w:tc>
        <w:tc>
          <w:tcPr>
            <w:tcW w:w="1946" w:type="dxa"/>
            <w:tcBorders>
              <w:top w:val="single" w:color="000000" w:sz="4" w:space="0"/>
              <w:left w:val="nil"/>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c>
          <w:tcPr>
            <w:tcW w:w="1789" w:type="dxa"/>
            <w:tcBorders>
              <w:top w:val="single" w:color="000000" w:sz="4" w:space="0"/>
              <w:left w:val="single" w:color="auto" w:sz="4" w:space="0"/>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r>
    </w:tbl>
    <w:p>
      <w:r>
        <w:rPr>
          <w:rFonts w:hint="eastAsia" w:hAnsi="宋体"/>
          <w:b/>
          <w:sz w:val="28"/>
        </w:rPr>
        <w:t>评委签名：</w:t>
      </w:r>
    </w:p>
    <w:p>
      <w:pPr>
        <w:snapToGrid w:val="0"/>
        <w:jc w:val="center"/>
        <w:rPr>
          <w:rFonts w:ascii="宋体" w:hAnsi="宋体"/>
        </w:rPr>
      </w:pPr>
      <w:r>
        <w:rPr>
          <w:rFonts w:hint="eastAsia" w:ascii="仿宋_GB2312"/>
          <w:b/>
          <w:sz w:val="36"/>
        </w:rPr>
        <w:t>投标人</w:t>
      </w:r>
      <w:r>
        <w:rPr>
          <w:rFonts w:hint="eastAsia" w:ascii="宋体" w:hAnsi="宋体"/>
          <w:b/>
          <w:sz w:val="36"/>
        </w:rPr>
        <w:t>招标代理方案评分表</w:t>
      </w:r>
    </w:p>
    <w:p>
      <w:pPr>
        <w:rPr>
          <w:rFonts w:hint="eastAsia" w:ascii="宋体" w:hAnsi="宋体" w:cs="宋体"/>
          <w:sz w:val="24"/>
        </w:rPr>
      </w:pPr>
      <w:r>
        <w:rPr>
          <w:rFonts w:hint="eastAsia" w:ascii="宋体" w:hAnsi="宋体"/>
          <w:sz w:val="24"/>
        </w:rPr>
        <w:t>项目名称：</w:t>
      </w:r>
      <w:r>
        <w:rPr>
          <w:rFonts w:hint="eastAsia" w:ascii="宋体" w:hAnsi="宋体" w:eastAsia="宋体" w:cs="宋体"/>
          <w:sz w:val="24"/>
          <w:lang w:val="en-US" w:eastAsia="zh-CN"/>
        </w:rPr>
        <w:t>观盛星光雪域建设项目招标代理服务</w:t>
      </w:r>
    </w:p>
    <w:p>
      <w:pPr>
        <w:rPr>
          <w:rFonts w:hint="eastAsia" w:ascii="宋体" w:hAnsi="宋体" w:eastAsiaTheme="minorEastAsia"/>
          <w:sz w:val="24"/>
          <w:lang w:eastAsia="zh-CN"/>
        </w:rPr>
      </w:pPr>
      <w:r>
        <w:rPr>
          <w:rFonts w:hint="eastAsia" w:ascii="宋体" w:hAnsi="宋体"/>
          <w:sz w:val="24"/>
        </w:rPr>
        <w:t>开标日期：</w:t>
      </w:r>
      <w:r>
        <w:rPr>
          <w:rFonts w:hint="eastAsia" w:ascii="宋体" w:hAnsi="宋体" w:cs="宋体"/>
          <w:color w:val="auto"/>
          <w:sz w:val="24"/>
          <w:highlight w:val="none"/>
          <w:lang w:eastAsia="zh-CN"/>
        </w:rPr>
        <w:t>2024年  月  日</w:t>
      </w:r>
    </w:p>
    <w:p>
      <w:pPr>
        <w:rPr>
          <w:rFonts w:ascii="宋体" w:hAnsi="宋体"/>
          <w:sz w:val="24"/>
        </w:rPr>
      </w:pPr>
      <w:r>
        <w:rPr>
          <w:rFonts w:hint="eastAsia" w:ascii="宋体" w:hAnsi="宋体"/>
          <w:sz w:val="24"/>
        </w:rPr>
        <w:t>开标地点：</w:t>
      </w:r>
      <w:r>
        <w:rPr>
          <w:rFonts w:hint="eastAsia" w:ascii="宋体" w:hAnsi="宋体"/>
          <w:sz w:val="24"/>
          <w:lang w:val="en-US" w:eastAsia="zh-CN"/>
        </w:rPr>
        <w:t>会议室</w:t>
      </w:r>
    </w:p>
    <w:tbl>
      <w:tblPr>
        <w:tblStyle w:val="15"/>
        <w:tblW w:w="0" w:type="auto"/>
        <w:tblInd w:w="0" w:type="dxa"/>
        <w:tblLayout w:type="fixed"/>
        <w:tblCellMar>
          <w:top w:w="0" w:type="dxa"/>
          <w:left w:w="108" w:type="dxa"/>
          <w:bottom w:w="0" w:type="dxa"/>
          <w:right w:w="108" w:type="dxa"/>
        </w:tblCellMar>
      </w:tblPr>
      <w:tblGrid>
        <w:gridCol w:w="793"/>
        <w:gridCol w:w="2265"/>
        <w:gridCol w:w="5130"/>
        <w:gridCol w:w="1050"/>
        <w:gridCol w:w="1800"/>
        <w:gridCol w:w="1946"/>
        <w:gridCol w:w="1789"/>
      </w:tblGrid>
      <w:tr>
        <w:tblPrEx>
          <w:tblCellMar>
            <w:top w:w="0" w:type="dxa"/>
            <w:left w:w="108" w:type="dxa"/>
            <w:bottom w:w="0" w:type="dxa"/>
            <w:right w:w="108" w:type="dxa"/>
          </w:tblCellMar>
        </w:tblPrEx>
        <w:trPr>
          <w:trHeight w:val="90" w:hRule="atLeast"/>
        </w:trPr>
        <w:tc>
          <w:tcPr>
            <w:tcW w:w="79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pacing w:val="14"/>
                <w:sz w:val="24"/>
                <w:szCs w:val="24"/>
              </w:rPr>
              <w:t>序号</w:t>
            </w:r>
          </w:p>
        </w:tc>
        <w:tc>
          <w:tcPr>
            <w:tcW w:w="2265"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pacing w:val="14"/>
                <w:sz w:val="24"/>
                <w:szCs w:val="24"/>
              </w:rPr>
              <w:t>评审内容</w:t>
            </w:r>
          </w:p>
        </w:tc>
        <w:tc>
          <w:tcPr>
            <w:tcW w:w="6180" w:type="dxa"/>
            <w:gridSpan w:val="2"/>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pacing w:val="14"/>
                <w:sz w:val="24"/>
                <w:szCs w:val="24"/>
              </w:rPr>
              <w:t>评审标准</w:t>
            </w:r>
          </w:p>
        </w:tc>
        <w:tc>
          <w:tcPr>
            <w:tcW w:w="1800" w:type="dxa"/>
            <w:tcBorders>
              <w:top w:val="single" w:color="000000" w:sz="4" w:space="0"/>
              <w:left w:val="nil"/>
              <w:bottom w:val="single" w:color="000000" w:sz="4" w:space="0"/>
              <w:right w:val="single" w:color="000000" w:sz="4" w:space="0"/>
            </w:tcBorders>
            <w:noWrap w:val="0"/>
            <w:vAlign w:val="center"/>
          </w:tcPr>
          <w:p>
            <w:pPr>
              <w:snapToGrid w:val="0"/>
              <w:jc w:val="center"/>
              <w:rPr>
                <w:rFonts w:ascii="宋体" w:hAnsi="宋体" w:cs="宋体"/>
                <w:spacing w:val="14"/>
                <w:sz w:val="24"/>
                <w:szCs w:val="24"/>
              </w:rPr>
            </w:pPr>
          </w:p>
        </w:tc>
        <w:tc>
          <w:tcPr>
            <w:tcW w:w="1946" w:type="dxa"/>
            <w:tcBorders>
              <w:top w:val="single" w:color="000000" w:sz="4" w:space="0"/>
              <w:left w:val="single" w:color="000000" w:sz="4" w:space="0"/>
              <w:bottom w:val="single" w:color="000000" w:sz="4" w:space="0"/>
              <w:right w:val="single" w:color="auto" w:sz="4" w:space="0"/>
            </w:tcBorders>
            <w:noWrap w:val="0"/>
            <w:vAlign w:val="center"/>
          </w:tcPr>
          <w:p>
            <w:pPr>
              <w:snapToGrid w:val="0"/>
              <w:jc w:val="center"/>
              <w:rPr>
                <w:rFonts w:ascii="宋体" w:hAnsi="宋体" w:cs="宋体"/>
                <w:spacing w:val="14"/>
                <w:sz w:val="24"/>
                <w:szCs w:val="24"/>
              </w:rPr>
            </w:pPr>
          </w:p>
        </w:tc>
        <w:tc>
          <w:tcPr>
            <w:tcW w:w="1789" w:type="dxa"/>
            <w:tcBorders>
              <w:top w:val="single" w:color="000000" w:sz="4" w:space="0"/>
              <w:left w:val="single" w:color="auto" w:sz="4" w:space="0"/>
              <w:bottom w:val="single" w:color="000000" w:sz="4" w:space="0"/>
              <w:right w:val="single" w:color="auto" w:sz="4" w:space="0"/>
            </w:tcBorders>
            <w:noWrap w:val="0"/>
            <w:vAlign w:val="center"/>
          </w:tcPr>
          <w:p>
            <w:pPr>
              <w:snapToGrid w:val="0"/>
              <w:jc w:val="center"/>
              <w:rPr>
                <w:rFonts w:ascii="宋体" w:hAnsi="宋体" w:cs="宋体"/>
                <w:spacing w:val="14"/>
                <w:sz w:val="24"/>
                <w:szCs w:val="24"/>
              </w:rPr>
            </w:pPr>
          </w:p>
        </w:tc>
      </w:tr>
      <w:tr>
        <w:tblPrEx>
          <w:tblCellMar>
            <w:top w:w="0" w:type="dxa"/>
            <w:left w:w="108" w:type="dxa"/>
            <w:bottom w:w="0" w:type="dxa"/>
            <w:right w:w="108" w:type="dxa"/>
          </w:tblCellMar>
        </w:tblPrEx>
        <w:trPr>
          <w:trHeight w:val="321" w:hRule="atLeast"/>
        </w:trPr>
        <w:tc>
          <w:tcPr>
            <w:tcW w:w="793" w:type="dxa"/>
            <w:vMerge w:val="restart"/>
            <w:tcBorders>
              <w:top w:val="nil"/>
              <w:left w:val="single" w:color="000000" w:sz="4" w:space="0"/>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1</w:t>
            </w:r>
          </w:p>
        </w:tc>
        <w:tc>
          <w:tcPr>
            <w:tcW w:w="2265" w:type="dxa"/>
            <w:vMerge w:val="restart"/>
            <w:tcBorders>
              <w:top w:val="nil"/>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招标方案</w:t>
            </w:r>
          </w:p>
          <w:p>
            <w:pPr>
              <w:jc w:val="center"/>
              <w:rPr>
                <w:rFonts w:ascii="宋体" w:hAnsi="宋体" w:cs="宋体"/>
                <w:sz w:val="24"/>
                <w:szCs w:val="24"/>
              </w:rPr>
            </w:pPr>
            <w:r>
              <w:rPr>
                <w:rFonts w:hint="eastAsia" w:ascii="宋体" w:hAnsi="宋体" w:cs="宋体"/>
                <w:sz w:val="24"/>
                <w:szCs w:val="24"/>
              </w:rPr>
              <w:t>（24分）</w:t>
            </w:r>
          </w:p>
        </w:tc>
        <w:tc>
          <w:tcPr>
            <w:tcW w:w="5130" w:type="dxa"/>
            <w:tcBorders>
              <w:top w:val="single" w:color="000000" w:sz="4" w:space="0"/>
              <w:left w:val="nil"/>
              <w:bottom w:val="single" w:color="000000" w:sz="4" w:space="0"/>
              <w:right w:val="single" w:color="000000" w:sz="4" w:space="0"/>
            </w:tcBorders>
            <w:noWrap w:val="0"/>
            <w:vAlign w:val="center"/>
          </w:tcPr>
          <w:p>
            <w:pPr>
              <w:rPr>
                <w:rFonts w:ascii="宋体" w:hAnsi="宋体" w:cs="宋体"/>
                <w:sz w:val="24"/>
                <w:szCs w:val="24"/>
              </w:rPr>
            </w:pPr>
            <w:r>
              <w:rPr>
                <w:rFonts w:hint="eastAsia" w:ascii="宋体" w:hAnsi="宋体" w:cs="宋体"/>
                <w:sz w:val="24"/>
                <w:szCs w:val="24"/>
              </w:rPr>
              <w:t>内容完整，科学，可靠，编制水平高</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22~24</w:t>
            </w:r>
          </w:p>
        </w:tc>
        <w:tc>
          <w:tcPr>
            <w:tcW w:w="1800" w:type="dxa"/>
            <w:vMerge w:val="restart"/>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p>
        </w:tc>
        <w:tc>
          <w:tcPr>
            <w:tcW w:w="1946" w:type="dxa"/>
            <w:vMerge w:val="restart"/>
            <w:tcBorders>
              <w:top w:val="single" w:color="000000" w:sz="4" w:space="0"/>
              <w:left w:val="single" w:color="000000" w:sz="4" w:space="0"/>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c>
          <w:tcPr>
            <w:tcW w:w="1789" w:type="dxa"/>
            <w:vMerge w:val="restart"/>
            <w:tcBorders>
              <w:top w:val="single" w:color="000000" w:sz="4" w:space="0"/>
              <w:left w:val="single" w:color="auto" w:sz="4" w:space="0"/>
              <w:bottom w:val="single" w:color="000000" w:sz="4" w:space="0"/>
              <w:right w:val="single" w:color="auto" w:sz="4" w:space="0"/>
            </w:tcBorders>
            <w:noWrap w:val="0"/>
            <w:vAlign w:val="center"/>
          </w:tcPr>
          <w:p>
            <w:pPr>
              <w:widowControl/>
              <w:spacing w:line="400" w:lineRule="exact"/>
              <w:jc w:val="center"/>
              <w:rPr>
                <w:rFonts w:hint="eastAsia" w:ascii="宋体" w:hAnsi="宋体" w:eastAsia="宋体" w:cs="宋体"/>
                <w:spacing w:val="14"/>
                <w:sz w:val="24"/>
                <w:szCs w:val="24"/>
                <w:lang w:val="en-US" w:eastAsia="zh-CN"/>
              </w:rPr>
            </w:pPr>
          </w:p>
        </w:tc>
      </w:tr>
      <w:tr>
        <w:tblPrEx>
          <w:tblCellMar>
            <w:top w:w="0" w:type="dxa"/>
            <w:left w:w="108" w:type="dxa"/>
            <w:bottom w:w="0" w:type="dxa"/>
            <w:right w:w="108" w:type="dxa"/>
          </w:tblCellMar>
        </w:tblPrEx>
        <w:trPr>
          <w:trHeight w:val="409"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内容较完整，编制水平一般</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18~20</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276"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内容欠完整或方案欠科学</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12~16</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321" w:hRule="atLeast"/>
        </w:trPr>
        <w:tc>
          <w:tcPr>
            <w:tcW w:w="793" w:type="dxa"/>
            <w:vMerge w:val="restart"/>
            <w:tcBorders>
              <w:top w:val="nil"/>
              <w:left w:val="single" w:color="000000" w:sz="4" w:space="0"/>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2</w:t>
            </w:r>
          </w:p>
        </w:tc>
        <w:tc>
          <w:tcPr>
            <w:tcW w:w="2265" w:type="dxa"/>
            <w:vMerge w:val="restart"/>
            <w:tcBorders>
              <w:top w:val="nil"/>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拟任负责人员</w:t>
            </w:r>
          </w:p>
          <w:p>
            <w:pPr>
              <w:jc w:val="center"/>
              <w:rPr>
                <w:rFonts w:ascii="宋体" w:hAnsi="宋体" w:cs="宋体"/>
                <w:sz w:val="24"/>
                <w:szCs w:val="24"/>
              </w:rPr>
            </w:pPr>
            <w:r>
              <w:rPr>
                <w:rFonts w:hint="eastAsia" w:ascii="宋体" w:hAnsi="宋体" w:cs="宋体"/>
                <w:sz w:val="24"/>
                <w:szCs w:val="24"/>
              </w:rPr>
              <w:t>（14分）</w:t>
            </w:r>
          </w:p>
        </w:tc>
        <w:tc>
          <w:tcPr>
            <w:tcW w:w="5130" w:type="dxa"/>
            <w:tcBorders>
              <w:top w:val="single" w:color="000000" w:sz="4" w:space="0"/>
              <w:left w:val="nil"/>
              <w:bottom w:val="single" w:color="000000" w:sz="4" w:space="0"/>
              <w:right w:val="single" w:color="000000" w:sz="4" w:space="0"/>
            </w:tcBorders>
            <w:noWrap w:val="0"/>
            <w:vAlign w:val="center"/>
          </w:tcPr>
          <w:p>
            <w:pPr>
              <w:rPr>
                <w:rFonts w:ascii="宋体" w:hAnsi="宋体" w:cs="宋体"/>
                <w:sz w:val="24"/>
                <w:szCs w:val="24"/>
              </w:rPr>
            </w:pPr>
            <w:r>
              <w:rPr>
                <w:rFonts w:hint="eastAsia" w:ascii="宋体" w:hAnsi="宋体" w:cs="宋体"/>
                <w:sz w:val="24"/>
                <w:szCs w:val="24"/>
              </w:rPr>
              <w:t>综合条件高，各专业人员配备合理</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14</w:t>
            </w:r>
          </w:p>
        </w:tc>
        <w:tc>
          <w:tcPr>
            <w:tcW w:w="1800" w:type="dxa"/>
            <w:vMerge w:val="restart"/>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p>
        </w:tc>
        <w:tc>
          <w:tcPr>
            <w:tcW w:w="1946" w:type="dxa"/>
            <w:vMerge w:val="restart"/>
            <w:tcBorders>
              <w:top w:val="single" w:color="000000" w:sz="4" w:space="0"/>
              <w:left w:val="single" w:color="000000" w:sz="4" w:space="0"/>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c>
          <w:tcPr>
            <w:tcW w:w="1789" w:type="dxa"/>
            <w:vMerge w:val="restart"/>
            <w:tcBorders>
              <w:top w:val="single" w:color="000000" w:sz="4" w:space="0"/>
              <w:left w:val="single" w:color="auto" w:sz="4" w:space="0"/>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r>
      <w:tr>
        <w:tblPrEx>
          <w:tblCellMar>
            <w:top w:w="0" w:type="dxa"/>
            <w:left w:w="108" w:type="dxa"/>
            <w:bottom w:w="0" w:type="dxa"/>
            <w:right w:w="108" w:type="dxa"/>
          </w:tblCellMar>
        </w:tblPrEx>
        <w:trPr>
          <w:trHeight w:val="409"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综合条件较高，各专业人员配备基本合理</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10~12</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409"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综合条件一般，各专业人员配备欠合理</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6~8</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321" w:hRule="atLeast"/>
        </w:trPr>
        <w:tc>
          <w:tcPr>
            <w:tcW w:w="793" w:type="dxa"/>
            <w:vMerge w:val="restart"/>
            <w:tcBorders>
              <w:top w:val="nil"/>
              <w:left w:val="single" w:color="000000" w:sz="4" w:space="0"/>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3</w:t>
            </w:r>
          </w:p>
        </w:tc>
        <w:tc>
          <w:tcPr>
            <w:tcW w:w="2265" w:type="dxa"/>
            <w:vMerge w:val="restart"/>
            <w:tcBorders>
              <w:top w:val="nil"/>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工作流程</w:t>
            </w:r>
          </w:p>
          <w:p>
            <w:pPr>
              <w:jc w:val="center"/>
              <w:rPr>
                <w:rFonts w:ascii="宋体" w:hAnsi="宋体" w:cs="宋体"/>
                <w:sz w:val="24"/>
                <w:szCs w:val="24"/>
              </w:rPr>
            </w:pPr>
            <w:r>
              <w:rPr>
                <w:rFonts w:hint="eastAsia" w:ascii="宋体" w:hAnsi="宋体" w:cs="宋体"/>
                <w:sz w:val="24"/>
                <w:szCs w:val="24"/>
              </w:rPr>
              <w:t>（8分）</w:t>
            </w:r>
          </w:p>
        </w:tc>
        <w:tc>
          <w:tcPr>
            <w:tcW w:w="5130" w:type="dxa"/>
            <w:tcBorders>
              <w:top w:val="single" w:color="000000" w:sz="4" w:space="0"/>
              <w:left w:val="nil"/>
              <w:bottom w:val="single" w:color="000000" w:sz="4" w:space="0"/>
              <w:right w:val="single" w:color="000000" w:sz="4" w:space="0"/>
            </w:tcBorders>
            <w:noWrap w:val="0"/>
            <w:vAlign w:val="center"/>
          </w:tcPr>
          <w:p>
            <w:pPr>
              <w:rPr>
                <w:rFonts w:ascii="宋体" w:hAnsi="宋体" w:cs="宋体"/>
                <w:sz w:val="24"/>
                <w:szCs w:val="24"/>
              </w:rPr>
            </w:pPr>
            <w:r>
              <w:rPr>
                <w:rFonts w:hint="eastAsia" w:ascii="宋体" w:hAnsi="宋体" w:cs="宋体"/>
                <w:sz w:val="24"/>
                <w:szCs w:val="24"/>
              </w:rPr>
              <w:t>全面、规范、合理、满足要求</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8</w:t>
            </w:r>
          </w:p>
        </w:tc>
        <w:tc>
          <w:tcPr>
            <w:tcW w:w="1800" w:type="dxa"/>
            <w:vMerge w:val="restart"/>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p>
        </w:tc>
        <w:tc>
          <w:tcPr>
            <w:tcW w:w="1946" w:type="dxa"/>
            <w:vMerge w:val="restart"/>
            <w:tcBorders>
              <w:top w:val="single" w:color="000000" w:sz="4" w:space="0"/>
              <w:left w:val="single" w:color="000000" w:sz="4" w:space="0"/>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c>
          <w:tcPr>
            <w:tcW w:w="1789" w:type="dxa"/>
            <w:vMerge w:val="restart"/>
            <w:tcBorders>
              <w:top w:val="single" w:color="000000" w:sz="4" w:space="0"/>
              <w:left w:val="single" w:color="auto" w:sz="4" w:space="0"/>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r>
      <w:tr>
        <w:tblPrEx>
          <w:tblCellMar>
            <w:top w:w="0" w:type="dxa"/>
            <w:left w:w="108" w:type="dxa"/>
            <w:bottom w:w="0" w:type="dxa"/>
            <w:right w:w="108" w:type="dxa"/>
          </w:tblCellMar>
        </w:tblPrEx>
        <w:trPr>
          <w:trHeight w:val="409"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合理、满足要求</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6</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342"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基本满足要求</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4</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321" w:hRule="atLeast"/>
        </w:trPr>
        <w:tc>
          <w:tcPr>
            <w:tcW w:w="793" w:type="dxa"/>
            <w:vMerge w:val="restart"/>
            <w:tcBorders>
              <w:top w:val="nil"/>
              <w:left w:val="single" w:color="000000" w:sz="4" w:space="0"/>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4</w:t>
            </w:r>
          </w:p>
        </w:tc>
        <w:tc>
          <w:tcPr>
            <w:tcW w:w="2265" w:type="dxa"/>
            <w:vMerge w:val="restart"/>
            <w:tcBorders>
              <w:top w:val="nil"/>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保证措施</w:t>
            </w:r>
          </w:p>
          <w:p>
            <w:pPr>
              <w:jc w:val="center"/>
              <w:rPr>
                <w:rFonts w:ascii="宋体" w:hAnsi="宋体" w:cs="宋体"/>
                <w:sz w:val="24"/>
                <w:szCs w:val="24"/>
              </w:rPr>
            </w:pPr>
            <w:r>
              <w:rPr>
                <w:rFonts w:hint="eastAsia" w:ascii="宋体" w:hAnsi="宋体" w:cs="宋体"/>
                <w:sz w:val="24"/>
                <w:szCs w:val="24"/>
              </w:rPr>
              <w:t>（8分）</w:t>
            </w:r>
          </w:p>
        </w:tc>
        <w:tc>
          <w:tcPr>
            <w:tcW w:w="5130" w:type="dxa"/>
            <w:tcBorders>
              <w:top w:val="single" w:color="000000" w:sz="4" w:space="0"/>
              <w:left w:val="nil"/>
              <w:bottom w:val="single" w:color="000000" w:sz="4" w:space="0"/>
              <w:right w:val="single" w:color="000000" w:sz="4" w:space="0"/>
            </w:tcBorders>
            <w:noWrap w:val="0"/>
            <w:vAlign w:val="center"/>
          </w:tcPr>
          <w:p>
            <w:pPr>
              <w:rPr>
                <w:rFonts w:ascii="宋体" w:hAnsi="宋体" w:cs="宋体"/>
                <w:sz w:val="24"/>
                <w:szCs w:val="24"/>
              </w:rPr>
            </w:pPr>
            <w:r>
              <w:rPr>
                <w:rFonts w:hint="eastAsia" w:ascii="宋体" w:hAnsi="宋体" w:cs="宋体"/>
                <w:sz w:val="24"/>
                <w:szCs w:val="24"/>
              </w:rPr>
              <w:t>针对性强、保证措施得力</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8</w:t>
            </w:r>
          </w:p>
        </w:tc>
        <w:tc>
          <w:tcPr>
            <w:tcW w:w="1800" w:type="dxa"/>
            <w:vMerge w:val="restart"/>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p>
        </w:tc>
        <w:tc>
          <w:tcPr>
            <w:tcW w:w="1946" w:type="dxa"/>
            <w:vMerge w:val="restart"/>
            <w:tcBorders>
              <w:top w:val="single" w:color="000000" w:sz="4" w:space="0"/>
              <w:left w:val="single" w:color="000000" w:sz="4" w:space="0"/>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c>
          <w:tcPr>
            <w:tcW w:w="1789" w:type="dxa"/>
            <w:vMerge w:val="restart"/>
            <w:tcBorders>
              <w:top w:val="single" w:color="000000" w:sz="4" w:space="0"/>
              <w:left w:val="single" w:color="auto" w:sz="4" w:space="0"/>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r>
      <w:tr>
        <w:tblPrEx>
          <w:tblCellMar>
            <w:top w:w="0" w:type="dxa"/>
            <w:left w:w="108" w:type="dxa"/>
            <w:bottom w:w="0" w:type="dxa"/>
            <w:right w:w="108" w:type="dxa"/>
          </w:tblCellMar>
        </w:tblPrEx>
        <w:trPr>
          <w:trHeight w:val="409"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措施一般</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6</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309"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措施基本满足要求</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4</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321" w:hRule="atLeast"/>
        </w:trPr>
        <w:tc>
          <w:tcPr>
            <w:tcW w:w="793" w:type="dxa"/>
            <w:vMerge w:val="restart"/>
            <w:tcBorders>
              <w:top w:val="nil"/>
              <w:left w:val="single" w:color="000000" w:sz="4" w:space="0"/>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5</w:t>
            </w:r>
          </w:p>
        </w:tc>
        <w:tc>
          <w:tcPr>
            <w:tcW w:w="2265" w:type="dxa"/>
            <w:vMerge w:val="restart"/>
            <w:tcBorders>
              <w:top w:val="nil"/>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项目负责人现场陈述答辩</w:t>
            </w:r>
          </w:p>
          <w:p>
            <w:pPr>
              <w:jc w:val="center"/>
              <w:rPr>
                <w:rFonts w:ascii="宋体" w:hAnsi="宋体" w:cs="宋体"/>
                <w:sz w:val="24"/>
                <w:szCs w:val="24"/>
              </w:rPr>
            </w:pPr>
            <w:r>
              <w:rPr>
                <w:rFonts w:hint="eastAsia" w:ascii="宋体" w:hAnsi="宋体" w:cs="宋体"/>
                <w:sz w:val="24"/>
                <w:szCs w:val="24"/>
              </w:rPr>
              <w:t>（6分）</w:t>
            </w:r>
          </w:p>
        </w:tc>
        <w:tc>
          <w:tcPr>
            <w:tcW w:w="5130" w:type="dxa"/>
            <w:tcBorders>
              <w:top w:val="single" w:color="000000" w:sz="4" w:space="0"/>
              <w:left w:val="nil"/>
              <w:bottom w:val="single" w:color="000000" w:sz="4" w:space="0"/>
              <w:right w:val="single" w:color="000000" w:sz="4" w:space="0"/>
            </w:tcBorders>
            <w:noWrap w:val="0"/>
            <w:vAlign w:val="center"/>
          </w:tcPr>
          <w:p>
            <w:pPr>
              <w:rPr>
                <w:rFonts w:ascii="宋体" w:hAnsi="宋体" w:cs="宋体"/>
                <w:sz w:val="24"/>
                <w:szCs w:val="24"/>
              </w:rPr>
            </w:pPr>
            <w:r>
              <w:rPr>
                <w:rFonts w:hint="eastAsia" w:ascii="宋体" w:hAnsi="宋体" w:cs="宋体"/>
                <w:sz w:val="24"/>
                <w:szCs w:val="24"/>
              </w:rPr>
              <w:t>陈述合理，回答评委问题专业科学</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z w:val="24"/>
                <w:szCs w:val="24"/>
              </w:rPr>
            </w:pPr>
            <w:r>
              <w:rPr>
                <w:rFonts w:hint="eastAsia" w:ascii="宋体" w:hAnsi="宋体" w:cs="宋体"/>
                <w:sz w:val="24"/>
                <w:szCs w:val="24"/>
              </w:rPr>
              <w:t>6</w:t>
            </w:r>
          </w:p>
        </w:tc>
        <w:tc>
          <w:tcPr>
            <w:tcW w:w="1800" w:type="dxa"/>
            <w:vMerge w:val="restart"/>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hint="eastAsia" w:ascii="宋体" w:hAnsi="宋体" w:eastAsia="宋体" w:cs="宋体"/>
                <w:spacing w:val="14"/>
                <w:sz w:val="24"/>
                <w:szCs w:val="24"/>
                <w:lang w:eastAsia="zh-CN"/>
              </w:rPr>
            </w:pPr>
            <w:r>
              <w:rPr>
                <w:rFonts w:hint="eastAsia" w:ascii="宋体" w:hAnsi="宋体" w:cs="宋体"/>
                <w:spacing w:val="14"/>
                <w:sz w:val="24"/>
                <w:szCs w:val="24"/>
                <w:lang w:val="en-US" w:eastAsia="zh-CN"/>
              </w:rPr>
              <w:t>6</w:t>
            </w:r>
          </w:p>
        </w:tc>
        <w:tc>
          <w:tcPr>
            <w:tcW w:w="1946" w:type="dxa"/>
            <w:vMerge w:val="restart"/>
            <w:tcBorders>
              <w:top w:val="single" w:color="000000" w:sz="4" w:space="0"/>
              <w:left w:val="single" w:color="000000" w:sz="4" w:space="0"/>
              <w:bottom w:val="single" w:color="000000" w:sz="4" w:space="0"/>
              <w:right w:val="single" w:color="auto" w:sz="4" w:space="0"/>
            </w:tcBorders>
            <w:noWrap w:val="0"/>
            <w:vAlign w:val="center"/>
          </w:tcPr>
          <w:p>
            <w:pPr>
              <w:widowControl/>
              <w:spacing w:line="400" w:lineRule="exact"/>
              <w:jc w:val="center"/>
              <w:rPr>
                <w:rFonts w:hint="eastAsia" w:ascii="宋体" w:hAnsi="宋体" w:eastAsia="宋体" w:cs="宋体"/>
                <w:spacing w:val="14"/>
                <w:sz w:val="24"/>
                <w:szCs w:val="24"/>
                <w:lang w:eastAsia="zh-CN"/>
              </w:rPr>
            </w:pPr>
            <w:r>
              <w:rPr>
                <w:rFonts w:hint="eastAsia" w:ascii="宋体" w:hAnsi="宋体" w:cs="宋体"/>
                <w:spacing w:val="14"/>
                <w:sz w:val="24"/>
                <w:szCs w:val="24"/>
                <w:lang w:val="en-US" w:eastAsia="zh-CN"/>
              </w:rPr>
              <w:t>6</w:t>
            </w:r>
          </w:p>
        </w:tc>
        <w:tc>
          <w:tcPr>
            <w:tcW w:w="1789" w:type="dxa"/>
            <w:vMerge w:val="restart"/>
            <w:tcBorders>
              <w:top w:val="single" w:color="000000" w:sz="4" w:space="0"/>
              <w:left w:val="single" w:color="auto" w:sz="4" w:space="0"/>
              <w:bottom w:val="single" w:color="000000" w:sz="4" w:space="0"/>
              <w:right w:val="single" w:color="auto" w:sz="4" w:space="0"/>
            </w:tcBorders>
            <w:noWrap w:val="0"/>
            <w:vAlign w:val="center"/>
          </w:tcPr>
          <w:p>
            <w:pPr>
              <w:widowControl/>
              <w:spacing w:line="400" w:lineRule="exact"/>
              <w:jc w:val="center"/>
              <w:rPr>
                <w:rFonts w:hint="eastAsia" w:ascii="宋体" w:hAnsi="宋体" w:eastAsia="宋体" w:cs="宋体"/>
                <w:spacing w:val="14"/>
                <w:sz w:val="24"/>
                <w:szCs w:val="24"/>
                <w:lang w:eastAsia="zh-CN"/>
              </w:rPr>
            </w:pPr>
            <w:r>
              <w:rPr>
                <w:rFonts w:hint="eastAsia" w:ascii="宋体" w:hAnsi="宋体" w:cs="宋体"/>
                <w:spacing w:val="14"/>
                <w:sz w:val="24"/>
                <w:szCs w:val="24"/>
                <w:lang w:val="en-US" w:eastAsia="zh-CN"/>
              </w:rPr>
              <w:t>6</w:t>
            </w:r>
          </w:p>
        </w:tc>
      </w:tr>
      <w:tr>
        <w:tblPrEx>
          <w:tblCellMar>
            <w:top w:w="0" w:type="dxa"/>
            <w:left w:w="108" w:type="dxa"/>
            <w:bottom w:w="0" w:type="dxa"/>
            <w:right w:w="108" w:type="dxa"/>
          </w:tblCellMar>
        </w:tblPrEx>
        <w:trPr>
          <w:trHeight w:val="409"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陈述与答辩一般</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4</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409" w:hRule="atLeast"/>
        </w:trPr>
        <w:tc>
          <w:tcPr>
            <w:tcW w:w="793"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2265" w:type="dxa"/>
            <w:vMerge w:val="continue"/>
            <w:tcBorders>
              <w:top w:val="nil"/>
              <w:left w:val="nil"/>
              <w:bottom w:val="single" w:color="000000" w:sz="4" w:space="0"/>
              <w:right w:val="single" w:color="000000" w:sz="4" w:space="0"/>
            </w:tcBorders>
            <w:noWrap w:val="0"/>
            <w:vAlign w:val="center"/>
          </w:tcPr>
          <w:p>
            <w:pPr>
              <w:widowControl/>
              <w:jc w:val="left"/>
              <w:rPr>
                <w:rFonts w:ascii="宋体" w:hAnsi="宋体" w:cs="宋体"/>
                <w:spacing w:val="14"/>
                <w:sz w:val="24"/>
                <w:szCs w:val="24"/>
              </w:rPr>
            </w:pPr>
          </w:p>
        </w:tc>
        <w:tc>
          <w:tcPr>
            <w:tcW w:w="513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z w:val="24"/>
                <w:szCs w:val="24"/>
              </w:rPr>
              <w:t>陈述表达不清，回答评委问题欠专业</w:t>
            </w:r>
          </w:p>
        </w:tc>
        <w:tc>
          <w:tcPr>
            <w:tcW w:w="1050" w:type="dxa"/>
            <w:tcBorders>
              <w:top w:val="single" w:color="000000" w:sz="4" w:space="0"/>
              <w:left w:val="nil"/>
              <w:bottom w:val="single" w:color="000000" w:sz="4" w:space="0"/>
              <w:right w:val="single" w:color="000000" w:sz="4" w:space="0"/>
            </w:tcBorders>
            <w:noWrap w:val="0"/>
            <w:vAlign w:val="center"/>
          </w:tcPr>
          <w:p>
            <w:pPr>
              <w:jc w:val="center"/>
              <w:rPr>
                <w:rFonts w:ascii="宋体" w:hAnsi="宋体" w:cs="宋体"/>
                <w:spacing w:val="14"/>
                <w:sz w:val="24"/>
                <w:szCs w:val="24"/>
              </w:rPr>
            </w:pPr>
            <w:r>
              <w:rPr>
                <w:rFonts w:hint="eastAsia" w:ascii="宋体" w:hAnsi="宋体" w:cs="宋体"/>
                <w:sz w:val="24"/>
                <w:szCs w:val="24"/>
              </w:rPr>
              <w:t>2</w:t>
            </w:r>
          </w:p>
        </w:tc>
        <w:tc>
          <w:tcPr>
            <w:tcW w:w="1800" w:type="dxa"/>
            <w:vMerge w:val="continue"/>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s="宋体"/>
                <w:spacing w:val="14"/>
                <w:sz w:val="24"/>
                <w:szCs w:val="24"/>
              </w:rPr>
            </w:pPr>
          </w:p>
        </w:tc>
        <w:tc>
          <w:tcPr>
            <w:tcW w:w="1946"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c>
          <w:tcPr>
            <w:tcW w:w="1789" w:type="dxa"/>
            <w:vMerge w:val="continue"/>
            <w:tcBorders>
              <w:top w:val="single" w:color="000000" w:sz="4" w:space="0"/>
              <w:left w:val="single" w:color="auto" w:sz="4" w:space="0"/>
              <w:bottom w:val="single" w:color="000000" w:sz="4" w:space="0"/>
              <w:right w:val="single" w:color="auto" w:sz="4" w:space="0"/>
            </w:tcBorders>
            <w:noWrap w:val="0"/>
            <w:vAlign w:val="center"/>
          </w:tcPr>
          <w:p>
            <w:pPr>
              <w:widowControl/>
              <w:jc w:val="center"/>
              <w:rPr>
                <w:rFonts w:ascii="宋体" w:hAnsi="宋体" w:cs="宋体"/>
                <w:spacing w:val="14"/>
                <w:sz w:val="24"/>
                <w:szCs w:val="24"/>
              </w:rPr>
            </w:pPr>
          </w:p>
        </w:tc>
      </w:tr>
      <w:tr>
        <w:tblPrEx>
          <w:tblCellMar>
            <w:top w:w="0" w:type="dxa"/>
            <w:left w:w="108" w:type="dxa"/>
            <w:bottom w:w="0" w:type="dxa"/>
            <w:right w:w="108" w:type="dxa"/>
          </w:tblCellMar>
        </w:tblPrEx>
        <w:trPr>
          <w:trHeight w:val="415" w:hRule="atLeast"/>
        </w:trPr>
        <w:tc>
          <w:tcPr>
            <w:tcW w:w="79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pacing w:val="14"/>
                <w:sz w:val="24"/>
                <w:szCs w:val="24"/>
              </w:rPr>
              <w:t>6</w:t>
            </w:r>
          </w:p>
        </w:tc>
        <w:tc>
          <w:tcPr>
            <w:tcW w:w="8445" w:type="dxa"/>
            <w:gridSpan w:val="3"/>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r>
              <w:rPr>
                <w:rFonts w:hint="eastAsia" w:ascii="宋体" w:hAnsi="宋体" w:cs="宋体"/>
                <w:spacing w:val="14"/>
                <w:sz w:val="24"/>
                <w:szCs w:val="24"/>
              </w:rPr>
              <w:t>合  　　　 计</w:t>
            </w:r>
          </w:p>
        </w:tc>
        <w:tc>
          <w:tcPr>
            <w:tcW w:w="1800"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宋体" w:hAnsi="宋体" w:cs="宋体"/>
                <w:spacing w:val="14"/>
                <w:sz w:val="24"/>
                <w:szCs w:val="24"/>
              </w:rPr>
            </w:pPr>
          </w:p>
        </w:tc>
        <w:tc>
          <w:tcPr>
            <w:tcW w:w="1946" w:type="dxa"/>
            <w:tcBorders>
              <w:top w:val="single" w:color="000000" w:sz="4" w:space="0"/>
              <w:left w:val="nil"/>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c>
          <w:tcPr>
            <w:tcW w:w="1789" w:type="dxa"/>
            <w:tcBorders>
              <w:top w:val="single" w:color="000000" w:sz="4" w:space="0"/>
              <w:left w:val="single" w:color="auto" w:sz="4" w:space="0"/>
              <w:bottom w:val="single" w:color="000000" w:sz="4" w:space="0"/>
              <w:right w:val="single" w:color="auto" w:sz="4" w:space="0"/>
            </w:tcBorders>
            <w:noWrap w:val="0"/>
            <w:vAlign w:val="center"/>
          </w:tcPr>
          <w:p>
            <w:pPr>
              <w:widowControl/>
              <w:spacing w:line="400" w:lineRule="exact"/>
              <w:jc w:val="center"/>
              <w:rPr>
                <w:rFonts w:ascii="宋体" w:hAnsi="宋体" w:cs="宋体"/>
                <w:spacing w:val="14"/>
                <w:sz w:val="24"/>
                <w:szCs w:val="24"/>
              </w:rPr>
            </w:pPr>
          </w:p>
        </w:tc>
      </w:tr>
    </w:tbl>
    <w:p>
      <w:r>
        <w:rPr>
          <w:rFonts w:hint="eastAsia" w:hAnsi="宋体"/>
          <w:b/>
          <w:sz w:val="28"/>
        </w:rPr>
        <w:t>评委签名：</w:t>
      </w:r>
    </w:p>
    <w:p>
      <w:pPr>
        <w:spacing w:beforeLines="50" w:afterLines="50" w:line="440" w:lineRule="exact"/>
        <w:jc w:val="center"/>
        <w:rPr>
          <w:rFonts w:ascii="仿宋_GB2312"/>
          <w:b/>
          <w:sz w:val="36"/>
        </w:rPr>
      </w:pPr>
      <w:r>
        <w:rPr>
          <w:rFonts w:hint="eastAsia" w:ascii="仿宋_GB2312"/>
          <w:b/>
          <w:sz w:val="36"/>
        </w:rPr>
        <w:t>投标人招标代理方案</w:t>
      </w:r>
      <w:r>
        <w:rPr>
          <w:rFonts w:ascii="仿宋_GB2312"/>
          <w:b/>
          <w:sz w:val="36"/>
        </w:rPr>
        <w:t>评审</w:t>
      </w:r>
      <w:r>
        <w:rPr>
          <w:rFonts w:hint="eastAsia" w:ascii="仿宋_GB2312"/>
          <w:b/>
          <w:sz w:val="36"/>
        </w:rPr>
        <w:t>汇总表</w:t>
      </w:r>
    </w:p>
    <w:p>
      <w:pPr>
        <w:rPr>
          <w:rFonts w:hint="eastAsia" w:ascii="宋体" w:hAnsi="宋体" w:cs="宋体"/>
          <w:sz w:val="24"/>
        </w:rPr>
      </w:pPr>
      <w:r>
        <w:rPr>
          <w:rFonts w:hint="eastAsia" w:ascii="宋体" w:hAnsi="宋体"/>
          <w:sz w:val="24"/>
        </w:rPr>
        <w:t>项目名称：</w:t>
      </w:r>
      <w:r>
        <w:rPr>
          <w:rFonts w:hint="eastAsia" w:ascii="宋体" w:hAnsi="宋体" w:eastAsia="宋体" w:cs="宋体"/>
          <w:sz w:val="24"/>
          <w:lang w:val="en-US" w:eastAsia="zh-CN"/>
        </w:rPr>
        <w:t>观盛星光雪域建设项目招标代理服务</w:t>
      </w:r>
    </w:p>
    <w:p>
      <w:pPr>
        <w:rPr>
          <w:rFonts w:hint="eastAsia" w:ascii="宋体" w:hAnsi="宋体" w:eastAsiaTheme="minorEastAsia"/>
          <w:sz w:val="24"/>
          <w:lang w:eastAsia="zh-CN"/>
        </w:rPr>
      </w:pPr>
      <w:r>
        <w:rPr>
          <w:rFonts w:hint="eastAsia" w:ascii="宋体" w:hAnsi="宋体"/>
          <w:sz w:val="24"/>
        </w:rPr>
        <w:t>开标日期：</w:t>
      </w:r>
      <w:r>
        <w:rPr>
          <w:rFonts w:hint="eastAsia" w:ascii="宋体" w:hAnsi="宋体" w:cs="宋体"/>
          <w:color w:val="auto"/>
          <w:sz w:val="24"/>
          <w:highlight w:val="none"/>
          <w:lang w:eastAsia="zh-CN"/>
        </w:rPr>
        <w:t>2024年  月  日</w:t>
      </w:r>
    </w:p>
    <w:p>
      <w:pPr>
        <w:rPr>
          <w:rFonts w:ascii="宋体" w:hAnsi="宋体"/>
          <w:sz w:val="24"/>
        </w:rPr>
      </w:pPr>
      <w:r>
        <w:rPr>
          <w:rFonts w:hint="eastAsia" w:ascii="宋体" w:hAnsi="宋体"/>
          <w:sz w:val="24"/>
        </w:rPr>
        <w:t>开标地点：</w:t>
      </w:r>
      <w:r>
        <w:rPr>
          <w:rFonts w:hint="eastAsia" w:ascii="宋体" w:hAnsi="宋体"/>
          <w:sz w:val="24"/>
          <w:lang w:val="en-US" w:eastAsia="zh-CN"/>
        </w:rPr>
        <w:t>会议室</w:t>
      </w:r>
    </w:p>
    <w:p>
      <w:pPr>
        <w:rPr>
          <w:rFonts w:ascii="宋体" w:hAnsi="宋体"/>
          <w:sz w:val="24"/>
        </w:rPr>
      </w:pPr>
    </w:p>
    <w:tbl>
      <w:tblPr>
        <w:tblStyle w:val="15"/>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95"/>
        <w:gridCol w:w="3554"/>
        <w:gridCol w:w="3554"/>
        <w:gridCol w:w="35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3395" w:type="dxa"/>
            <w:tcBorders>
              <w:tl2br w:val="single" w:color="auto" w:sz="4" w:space="0"/>
            </w:tcBorders>
            <w:noWrap w:val="0"/>
            <w:vAlign w:val="top"/>
          </w:tcPr>
          <w:p>
            <w:pPr>
              <w:pStyle w:val="10"/>
              <w:snapToGrid w:val="0"/>
              <w:ind w:firstLine="960" w:firstLineChars="400"/>
              <w:jc w:val="left"/>
              <w:rPr>
                <w:rFonts w:hAnsi="宋体" w:eastAsia="宋体"/>
                <w:bCs/>
                <w:sz w:val="24"/>
              </w:rPr>
            </w:pPr>
            <w:r>
              <w:rPr>
                <w:rFonts w:hint="eastAsia" w:hAnsi="宋体" w:eastAsia="宋体"/>
                <w:bCs/>
                <w:sz w:val="24"/>
              </w:rPr>
              <w:t>投标人</w:t>
            </w:r>
          </w:p>
          <w:p>
            <w:pPr>
              <w:pStyle w:val="10"/>
              <w:snapToGrid w:val="0"/>
              <w:jc w:val="left"/>
              <w:rPr>
                <w:rFonts w:hAnsi="宋体" w:eastAsia="宋体"/>
                <w:bCs/>
                <w:sz w:val="24"/>
              </w:rPr>
            </w:pPr>
          </w:p>
          <w:p>
            <w:pPr>
              <w:pStyle w:val="10"/>
              <w:jc w:val="left"/>
              <w:rPr>
                <w:rFonts w:hAnsi="宋体" w:eastAsia="宋体"/>
                <w:bCs/>
                <w:sz w:val="24"/>
              </w:rPr>
            </w:pPr>
            <w:r>
              <w:rPr>
                <w:rFonts w:hint="eastAsia" w:hAnsi="宋体" w:eastAsia="宋体"/>
                <w:bCs/>
                <w:sz w:val="24"/>
              </w:rPr>
              <w:t xml:space="preserve"> 评委</w:t>
            </w:r>
          </w:p>
        </w:tc>
        <w:tc>
          <w:tcPr>
            <w:tcW w:w="3554" w:type="dxa"/>
            <w:noWrap w:val="0"/>
            <w:vAlign w:val="center"/>
          </w:tcPr>
          <w:p>
            <w:pPr>
              <w:snapToGrid w:val="0"/>
              <w:jc w:val="center"/>
              <w:rPr>
                <w:kern w:val="0"/>
                <w:szCs w:val="21"/>
              </w:rPr>
            </w:pPr>
          </w:p>
        </w:tc>
        <w:tc>
          <w:tcPr>
            <w:tcW w:w="3554" w:type="dxa"/>
            <w:noWrap w:val="0"/>
            <w:vAlign w:val="center"/>
          </w:tcPr>
          <w:p>
            <w:pPr>
              <w:snapToGrid w:val="0"/>
              <w:jc w:val="center"/>
              <w:rPr>
                <w:kern w:val="0"/>
                <w:szCs w:val="21"/>
              </w:rPr>
            </w:pPr>
          </w:p>
        </w:tc>
        <w:tc>
          <w:tcPr>
            <w:tcW w:w="3556" w:type="dxa"/>
            <w:noWrap w:val="0"/>
            <w:vAlign w:val="center"/>
          </w:tcPr>
          <w:p>
            <w:pPr>
              <w:snapToGrid w:val="0"/>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3395" w:type="dxa"/>
            <w:noWrap w:val="0"/>
            <w:vAlign w:val="center"/>
          </w:tcPr>
          <w:p>
            <w:pPr>
              <w:pStyle w:val="10"/>
              <w:jc w:val="center"/>
              <w:rPr>
                <w:rFonts w:hAnsi="宋体" w:eastAsia="宋体"/>
                <w:bCs/>
                <w:sz w:val="24"/>
              </w:rPr>
            </w:pPr>
            <w:r>
              <w:rPr>
                <w:rFonts w:hint="eastAsia" w:hAnsi="宋体" w:eastAsia="宋体"/>
                <w:bCs/>
                <w:sz w:val="24"/>
              </w:rPr>
              <w:t>评委1</w:t>
            </w:r>
          </w:p>
        </w:tc>
        <w:tc>
          <w:tcPr>
            <w:tcW w:w="3554" w:type="dxa"/>
            <w:noWrap w:val="0"/>
            <w:vAlign w:val="center"/>
          </w:tcPr>
          <w:p>
            <w:pPr>
              <w:pStyle w:val="10"/>
              <w:jc w:val="center"/>
              <w:rPr>
                <w:rFonts w:ascii="仿宋_GB2312" w:hAnsi="宋体"/>
                <w:b/>
                <w:sz w:val="28"/>
                <w:szCs w:val="28"/>
              </w:rPr>
            </w:pPr>
          </w:p>
        </w:tc>
        <w:tc>
          <w:tcPr>
            <w:tcW w:w="3554" w:type="dxa"/>
            <w:noWrap w:val="0"/>
            <w:vAlign w:val="center"/>
          </w:tcPr>
          <w:p>
            <w:pPr>
              <w:pStyle w:val="10"/>
              <w:jc w:val="center"/>
              <w:rPr>
                <w:rFonts w:ascii="仿宋_GB2312" w:hAnsi="宋体"/>
                <w:b/>
                <w:sz w:val="28"/>
                <w:szCs w:val="28"/>
              </w:rPr>
            </w:pPr>
          </w:p>
        </w:tc>
        <w:tc>
          <w:tcPr>
            <w:tcW w:w="3556" w:type="dxa"/>
            <w:noWrap w:val="0"/>
            <w:vAlign w:val="center"/>
          </w:tcPr>
          <w:p>
            <w:pPr>
              <w:pStyle w:val="10"/>
              <w:jc w:val="center"/>
              <w:rPr>
                <w:rFonts w:ascii="仿宋_GB2312" w:hAnsi="宋体"/>
                <w:b/>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3395" w:type="dxa"/>
            <w:noWrap w:val="0"/>
            <w:vAlign w:val="center"/>
          </w:tcPr>
          <w:p>
            <w:pPr>
              <w:pStyle w:val="10"/>
              <w:jc w:val="center"/>
              <w:rPr>
                <w:rFonts w:hAnsi="宋体" w:eastAsia="宋体"/>
                <w:bCs/>
                <w:sz w:val="24"/>
              </w:rPr>
            </w:pPr>
            <w:r>
              <w:rPr>
                <w:rFonts w:hint="eastAsia" w:hAnsi="宋体" w:eastAsia="宋体"/>
                <w:bCs/>
                <w:sz w:val="24"/>
              </w:rPr>
              <w:t>评委2</w:t>
            </w:r>
          </w:p>
        </w:tc>
        <w:tc>
          <w:tcPr>
            <w:tcW w:w="3554" w:type="dxa"/>
            <w:noWrap w:val="0"/>
            <w:vAlign w:val="center"/>
          </w:tcPr>
          <w:p>
            <w:pPr>
              <w:pStyle w:val="10"/>
              <w:jc w:val="center"/>
              <w:rPr>
                <w:rFonts w:ascii="仿宋_GB2312" w:hAnsi="宋体"/>
                <w:b/>
                <w:sz w:val="28"/>
                <w:szCs w:val="28"/>
              </w:rPr>
            </w:pPr>
          </w:p>
        </w:tc>
        <w:tc>
          <w:tcPr>
            <w:tcW w:w="3554" w:type="dxa"/>
            <w:noWrap w:val="0"/>
            <w:vAlign w:val="center"/>
          </w:tcPr>
          <w:p>
            <w:pPr>
              <w:pStyle w:val="10"/>
              <w:jc w:val="center"/>
              <w:rPr>
                <w:rFonts w:ascii="仿宋_GB2312" w:hAnsi="宋体"/>
                <w:b/>
                <w:sz w:val="28"/>
                <w:szCs w:val="28"/>
              </w:rPr>
            </w:pPr>
          </w:p>
        </w:tc>
        <w:tc>
          <w:tcPr>
            <w:tcW w:w="3556" w:type="dxa"/>
            <w:noWrap w:val="0"/>
            <w:vAlign w:val="center"/>
          </w:tcPr>
          <w:p>
            <w:pPr>
              <w:pStyle w:val="10"/>
              <w:jc w:val="center"/>
              <w:rPr>
                <w:rFonts w:ascii="仿宋_GB2312" w:hAnsi="宋体"/>
                <w:b/>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3395" w:type="dxa"/>
            <w:noWrap w:val="0"/>
            <w:vAlign w:val="center"/>
          </w:tcPr>
          <w:p>
            <w:pPr>
              <w:pStyle w:val="10"/>
              <w:jc w:val="center"/>
              <w:rPr>
                <w:rFonts w:hAnsi="宋体" w:eastAsia="宋体"/>
                <w:bCs/>
                <w:sz w:val="24"/>
              </w:rPr>
            </w:pPr>
            <w:r>
              <w:rPr>
                <w:rFonts w:hint="eastAsia" w:hAnsi="宋体" w:eastAsia="宋体"/>
                <w:bCs/>
                <w:sz w:val="24"/>
              </w:rPr>
              <w:t>评委3</w:t>
            </w:r>
          </w:p>
        </w:tc>
        <w:tc>
          <w:tcPr>
            <w:tcW w:w="3554" w:type="dxa"/>
            <w:noWrap w:val="0"/>
            <w:vAlign w:val="center"/>
          </w:tcPr>
          <w:p>
            <w:pPr>
              <w:pStyle w:val="10"/>
              <w:jc w:val="center"/>
              <w:rPr>
                <w:rFonts w:ascii="仿宋_GB2312" w:hAnsi="宋体"/>
                <w:b/>
                <w:sz w:val="28"/>
                <w:szCs w:val="28"/>
              </w:rPr>
            </w:pPr>
          </w:p>
        </w:tc>
        <w:tc>
          <w:tcPr>
            <w:tcW w:w="3554" w:type="dxa"/>
            <w:noWrap w:val="0"/>
            <w:vAlign w:val="center"/>
          </w:tcPr>
          <w:p>
            <w:pPr>
              <w:pStyle w:val="10"/>
              <w:jc w:val="center"/>
              <w:rPr>
                <w:rFonts w:ascii="仿宋_GB2312" w:hAnsi="宋体"/>
                <w:b/>
                <w:sz w:val="28"/>
                <w:szCs w:val="28"/>
              </w:rPr>
            </w:pPr>
          </w:p>
        </w:tc>
        <w:tc>
          <w:tcPr>
            <w:tcW w:w="3556" w:type="dxa"/>
            <w:noWrap w:val="0"/>
            <w:vAlign w:val="center"/>
          </w:tcPr>
          <w:p>
            <w:pPr>
              <w:pStyle w:val="10"/>
              <w:jc w:val="center"/>
              <w:rPr>
                <w:rFonts w:ascii="仿宋_GB2312" w:hAnsi="宋体"/>
                <w:b/>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3395" w:type="dxa"/>
            <w:noWrap w:val="0"/>
            <w:vAlign w:val="center"/>
          </w:tcPr>
          <w:p>
            <w:pPr>
              <w:pStyle w:val="10"/>
              <w:jc w:val="center"/>
              <w:rPr>
                <w:rFonts w:hAnsi="宋体" w:eastAsia="宋体"/>
                <w:bCs/>
                <w:sz w:val="24"/>
              </w:rPr>
            </w:pPr>
            <w:r>
              <w:rPr>
                <w:rFonts w:hint="eastAsia" w:hAnsi="宋体" w:eastAsia="宋体"/>
                <w:bCs/>
                <w:sz w:val="24"/>
              </w:rPr>
              <w:t>总分</w:t>
            </w:r>
          </w:p>
        </w:tc>
        <w:tc>
          <w:tcPr>
            <w:tcW w:w="3554" w:type="dxa"/>
            <w:noWrap w:val="0"/>
            <w:vAlign w:val="center"/>
          </w:tcPr>
          <w:p>
            <w:pPr>
              <w:pStyle w:val="10"/>
              <w:jc w:val="center"/>
              <w:rPr>
                <w:rFonts w:ascii="仿宋_GB2312" w:hAnsi="宋体"/>
                <w:b/>
                <w:sz w:val="28"/>
                <w:szCs w:val="28"/>
              </w:rPr>
            </w:pPr>
          </w:p>
        </w:tc>
        <w:tc>
          <w:tcPr>
            <w:tcW w:w="3554" w:type="dxa"/>
            <w:noWrap w:val="0"/>
            <w:vAlign w:val="center"/>
          </w:tcPr>
          <w:p>
            <w:pPr>
              <w:pStyle w:val="10"/>
              <w:jc w:val="center"/>
              <w:rPr>
                <w:rFonts w:ascii="仿宋_GB2312" w:hAnsi="宋体"/>
                <w:b/>
                <w:sz w:val="28"/>
                <w:szCs w:val="28"/>
              </w:rPr>
            </w:pPr>
          </w:p>
        </w:tc>
        <w:tc>
          <w:tcPr>
            <w:tcW w:w="3556" w:type="dxa"/>
            <w:noWrap w:val="0"/>
            <w:vAlign w:val="center"/>
          </w:tcPr>
          <w:p>
            <w:pPr>
              <w:pStyle w:val="10"/>
              <w:jc w:val="center"/>
              <w:rPr>
                <w:rFonts w:ascii="仿宋_GB2312" w:hAnsi="宋体"/>
                <w:b/>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9" w:hRule="atLeast"/>
        </w:trPr>
        <w:tc>
          <w:tcPr>
            <w:tcW w:w="3395" w:type="dxa"/>
            <w:noWrap w:val="0"/>
            <w:vAlign w:val="center"/>
          </w:tcPr>
          <w:p>
            <w:pPr>
              <w:pStyle w:val="10"/>
              <w:jc w:val="center"/>
              <w:rPr>
                <w:rFonts w:hAnsi="宋体" w:eastAsia="宋体"/>
                <w:bCs/>
                <w:sz w:val="24"/>
              </w:rPr>
            </w:pPr>
            <w:r>
              <w:rPr>
                <w:rFonts w:hint="eastAsia" w:hAnsi="宋体" w:eastAsia="宋体"/>
                <w:bCs/>
                <w:sz w:val="24"/>
              </w:rPr>
              <w:t>得分</w:t>
            </w:r>
          </w:p>
        </w:tc>
        <w:tc>
          <w:tcPr>
            <w:tcW w:w="3554" w:type="dxa"/>
            <w:noWrap w:val="0"/>
            <w:vAlign w:val="center"/>
          </w:tcPr>
          <w:p>
            <w:pPr>
              <w:pStyle w:val="10"/>
              <w:jc w:val="center"/>
              <w:rPr>
                <w:rFonts w:ascii="仿宋_GB2312" w:hAnsi="宋体"/>
                <w:b/>
                <w:sz w:val="28"/>
                <w:szCs w:val="28"/>
              </w:rPr>
            </w:pPr>
          </w:p>
        </w:tc>
        <w:tc>
          <w:tcPr>
            <w:tcW w:w="3554" w:type="dxa"/>
            <w:noWrap w:val="0"/>
            <w:vAlign w:val="center"/>
          </w:tcPr>
          <w:p>
            <w:pPr>
              <w:pStyle w:val="10"/>
              <w:jc w:val="center"/>
              <w:rPr>
                <w:rFonts w:ascii="仿宋_GB2312" w:hAnsi="宋体"/>
                <w:b/>
                <w:sz w:val="28"/>
                <w:szCs w:val="28"/>
              </w:rPr>
            </w:pPr>
          </w:p>
        </w:tc>
        <w:tc>
          <w:tcPr>
            <w:tcW w:w="3556" w:type="dxa"/>
            <w:noWrap w:val="0"/>
            <w:vAlign w:val="center"/>
          </w:tcPr>
          <w:p>
            <w:pPr>
              <w:pStyle w:val="10"/>
              <w:jc w:val="center"/>
              <w:rPr>
                <w:rFonts w:ascii="仿宋_GB2312" w:hAnsi="宋体"/>
                <w:b/>
                <w:sz w:val="28"/>
                <w:szCs w:val="28"/>
              </w:rPr>
            </w:pPr>
          </w:p>
        </w:tc>
      </w:tr>
    </w:tbl>
    <w:p>
      <w:pPr>
        <w:pStyle w:val="10"/>
        <w:jc w:val="left"/>
        <w:rPr>
          <w:b/>
          <w:sz w:val="28"/>
        </w:rPr>
      </w:pPr>
      <w:r>
        <w:rPr>
          <w:rFonts w:hint="eastAsia" w:hAnsi="宋体" w:eastAsia="宋体" w:cs="宋体"/>
          <w:b/>
          <w:sz w:val="28"/>
        </w:rPr>
        <w:t>全体评委签名：</w:t>
      </w:r>
    </w:p>
    <w:p>
      <w:pPr>
        <w:jc w:val="center"/>
        <w:rPr>
          <w:rFonts w:ascii="宋体" w:hAnsi="宋体"/>
          <w:b/>
          <w:sz w:val="36"/>
        </w:rPr>
      </w:pPr>
      <w:r>
        <w:rPr>
          <w:rFonts w:hint="eastAsia" w:ascii="宋体" w:hAnsi="宋体"/>
          <w:b/>
          <w:sz w:val="36"/>
        </w:rPr>
        <w:t>投标报价评审表</w:t>
      </w:r>
    </w:p>
    <w:p>
      <w:pPr>
        <w:rPr>
          <w:rFonts w:ascii="宋体" w:hAnsi="宋体"/>
        </w:rPr>
      </w:pPr>
    </w:p>
    <w:p>
      <w:pPr>
        <w:ind w:firstLine="240" w:firstLineChars="100"/>
        <w:rPr>
          <w:rFonts w:hint="eastAsia" w:ascii="宋体" w:hAnsi="宋体" w:eastAsia="宋体" w:cs="宋体"/>
          <w:sz w:val="24"/>
          <w:lang w:eastAsia="zh-CN"/>
        </w:rPr>
      </w:pPr>
      <w:r>
        <w:rPr>
          <w:rFonts w:hint="eastAsia" w:ascii="宋体" w:hAnsi="宋体"/>
          <w:sz w:val="24"/>
        </w:rPr>
        <w:t>项目名称：</w:t>
      </w:r>
      <w:r>
        <w:rPr>
          <w:rFonts w:hint="eastAsia" w:ascii="宋体" w:hAnsi="宋体" w:eastAsia="宋体" w:cs="宋体"/>
          <w:sz w:val="24"/>
          <w:lang w:val="en-US" w:eastAsia="zh-CN"/>
        </w:rPr>
        <w:t>观盛星光雪域建设项目招标代理服务</w:t>
      </w:r>
    </w:p>
    <w:p>
      <w:pPr>
        <w:ind w:firstLine="240" w:firstLineChars="100"/>
        <w:rPr>
          <w:rFonts w:hint="eastAsia" w:ascii="宋体" w:hAnsi="宋体" w:eastAsiaTheme="minorEastAsia"/>
          <w:sz w:val="24"/>
          <w:lang w:eastAsia="zh-CN"/>
        </w:rPr>
      </w:pPr>
      <w:r>
        <w:rPr>
          <w:rFonts w:hint="eastAsia" w:ascii="宋体" w:hAnsi="宋体"/>
          <w:sz w:val="24"/>
        </w:rPr>
        <w:t>开标日期：</w:t>
      </w:r>
      <w:r>
        <w:rPr>
          <w:rFonts w:hint="eastAsia" w:ascii="宋体" w:hAnsi="宋体" w:cs="宋体"/>
          <w:color w:val="auto"/>
          <w:sz w:val="24"/>
          <w:highlight w:val="none"/>
          <w:lang w:eastAsia="zh-CN"/>
        </w:rPr>
        <w:t>2024年  月  日</w:t>
      </w:r>
    </w:p>
    <w:p>
      <w:pPr>
        <w:ind w:firstLine="240" w:firstLineChars="100"/>
        <w:rPr>
          <w:rFonts w:ascii="宋体" w:hAnsi="宋体"/>
          <w:sz w:val="24"/>
        </w:rPr>
      </w:pPr>
      <w:r>
        <w:rPr>
          <w:rFonts w:hint="eastAsia" w:ascii="宋体" w:hAnsi="宋体"/>
          <w:sz w:val="24"/>
        </w:rPr>
        <w:t>开标地点：</w:t>
      </w:r>
      <w:r>
        <w:rPr>
          <w:rFonts w:hint="eastAsia" w:ascii="宋体" w:hAnsi="宋体"/>
          <w:sz w:val="24"/>
          <w:lang w:val="en-US" w:eastAsia="zh-CN"/>
        </w:rPr>
        <w:t>会议室</w:t>
      </w:r>
    </w:p>
    <w:tbl>
      <w:tblPr>
        <w:tblStyle w:val="15"/>
        <w:tblpPr w:leftFromText="180" w:rightFromText="180" w:vertAnchor="text" w:horzAnchor="page" w:tblpX="1411" w:tblpY="293"/>
        <w:tblOverlap w:val="never"/>
        <w:tblW w:w="1421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76"/>
        <w:gridCol w:w="5984"/>
        <w:gridCol w:w="2536"/>
        <w:gridCol w:w="2292"/>
        <w:gridCol w:w="242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2" w:hRule="atLeast"/>
        </w:trPr>
        <w:tc>
          <w:tcPr>
            <w:tcW w:w="976" w:type="dxa"/>
            <w:tcBorders>
              <w:top w:val="single" w:color="auto" w:sz="12" w:space="0"/>
              <w:left w:val="single" w:color="auto" w:sz="12" w:space="0"/>
              <w:bottom w:val="single" w:color="auto" w:sz="4" w:space="0"/>
              <w:right w:val="single" w:color="auto" w:sz="4" w:space="0"/>
            </w:tcBorders>
            <w:noWrap w:val="0"/>
            <w:vAlign w:val="center"/>
          </w:tcPr>
          <w:p>
            <w:pPr>
              <w:snapToGrid w:val="0"/>
              <w:jc w:val="center"/>
              <w:rPr>
                <w:sz w:val="24"/>
                <w:szCs w:val="22"/>
              </w:rPr>
            </w:pPr>
            <w:r>
              <w:rPr>
                <w:rFonts w:hint="eastAsia"/>
                <w:sz w:val="24"/>
                <w:szCs w:val="22"/>
              </w:rPr>
              <w:t>序号</w:t>
            </w:r>
          </w:p>
        </w:tc>
        <w:tc>
          <w:tcPr>
            <w:tcW w:w="5984" w:type="dxa"/>
            <w:tcBorders>
              <w:top w:val="single" w:color="auto" w:sz="12" w:space="0"/>
              <w:left w:val="single" w:color="auto" w:sz="4" w:space="0"/>
              <w:bottom w:val="single" w:color="auto" w:sz="4" w:space="0"/>
              <w:right w:val="single" w:color="auto" w:sz="4" w:space="0"/>
            </w:tcBorders>
            <w:noWrap w:val="0"/>
            <w:vAlign w:val="center"/>
          </w:tcPr>
          <w:p>
            <w:pPr>
              <w:snapToGrid w:val="0"/>
              <w:jc w:val="center"/>
              <w:rPr>
                <w:sz w:val="24"/>
                <w:szCs w:val="22"/>
              </w:rPr>
            </w:pPr>
            <w:r>
              <w:rPr>
                <w:rFonts w:hint="eastAsia"/>
                <w:sz w:val="24"/>
                <w:szCs w:val="22"/>
              </w:rPr>
              <w:t>项       目</w:t>
            </w:r>
          </w:p>
          <w:p>
            <w:pPr>
              <w:snapToGrid w:val="0"/>
              <w:jc w:val="center"/>
              <w:rPr>
                <w:sz w:val="24"/>
                <w:szCs w:val="22"/>
              </w:rPr>
            </w:pPr>
            <w:r>
              <w:rPr>
                <w:rFonts w:hint="eastAsia"/>
                <w:sz w:val="24"/>
                <w:szCs w:val="22"/>
              </w:rPr>
              <w:t>评分标</w:t>
            </w:r>
          </w:p>
        </w:tc>
        <w:tc>
          <w:tcPr>
            <w:tcW w:w="2536" w:type="dxa"/>
            <w:tcBorders>
              <w:top w:val="single" w:color="auto" w:sz="12" w:space="0"/>
              <w:left w:val="single" w:color="auto" w:sz="4" w:space="0"/>
              <w:bottom w:val="single" w:color="auto" w:sz="4" w:space="0"/>
              <w:right w:val="single" w:color="auto" w:sz="4" w:space="0"/>
            </w:tcBorders>
            <w:noWrap w:val="0"/>
            <w:vAlign w:val="center"/>
          </w:tcPr>
          <w:p>
            <w:pPr>
              <w:snapToGrid w:val="0"/>
              <w:jc w:val="center"/>
              <w:rPr>
                <w:rFonts w:ascii="宋体" w:hAnsi="宋体" w:cs="宋体"/>
                <w:color w:val="000000"/>
                <w:spacing w:val="15"/>
                <w:szCs w:val="21"/>
              </w:rPr>
            </w:pPr>
          </w:p>
        </w:tc>
        <w:tc>
          <w:tcPr>
            <w:tcW w:w="2292" w:type="dxa"/>
            <w:tcBorders>
              <w:top w:val="single" w:color="auto" w:sz="12" w:space="0"/>
              <w:left w:val="single" w:color="auto" w:sz="4" w:space="0"/>
              <w:bottom w:val="single" w:color="auto" w:sz="4" w:space="0"/>
              <w:right w:val="single" w:color="auto" w:sz="4" w:space="0"/>
            </w:tcBorders>
            <w:noWrap w:val="0"/>
            <w:vAlign w:val="center"/>
          </w:tcPr>
          <w:p>
            <w:pPr>
              <w:snapToGrid w:val="0"/>
              <w:jc w:val="center"/>
              <w:rPr>
                <w:rFonts w:ascii="宋体" w:hAnsi="宋体" w:cs="宋体"/>
                <w:color w:val="000000"/>
                <w:spacing w:val="15"/>
                <w:szCs w:val="21"/>
              </w:rPr>
            </w:pPr>
          </w:p>
        </w:tc>
        <w:tc>
          <w:tcPr>
            <w:tcW w:w="2429" w:type="dxa"/>
            <w:tcBorders>
              <w:top w:val="single" w:color="auto" w:sz="12" w:space="0"/>
              <w:left w:val="single" w:color="auto" w:sz="4" w:space="0"/>
              <w:bottom w:val="single" w:color="auto" w:sz="4" w:space="0"/>
              <w:right w:val="single" w:color="auto" w:sz="12" w:space="0"/>
            </w:tcBorders>
            <w:noWrap w:val="0"/>
            <w:vAlign w:val="center"/>
          </w:tcPr>
          <w:p>
            <w:pPr>
              <w:snapToGrid w:val="0"/>
              <w:jc w:val="center"/>
              <w:rPr>
                <w:rFonts w:ascii="宋体" w:hAnsi="宋体" w:cs="宋体"/>
                <w:color w:val="000000"/>
                <w:spacing w:val="15"/>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8" w:hRule="atLeast"/>
        </w:trPr>
        <w:tc>
          <w:tcPr>
            <w:tcW w:w="976" w:type="dxa"/>
            <w:tcBorders>
              <w:top w:val="single" w:color="auto" w:sz="4" w:space="0"/>
              <w:left w:val="single" w:color="auto" w:sz="12" w:space="0"/>
              <w:bottom w:val="single" w:color="auto" w:sz="4" w:space="0"/>
              <w:right w:val="single" w:color="auto" w:sz="4" w:space="0"/>
            </w:tcBorders>
            <w:noWrap w:val="0"/>
            <w:vAlign w:val="center"/>
          </w:tcPr>
          <w:p>
            <w:pPr>
              <w:spacing w:line="500" w:lineRule="exact"/>
              <w:ind w:left="155" w:leftChars="74" w:firstLine="360" w:firstLineChars="150"/>
              <w:jc w:val="center"/>
              <w:rPr>
                <w:rFonts w:ascii="宋体" w:hAnsi="宋体" w:cs="宋体"/>
                <w:color w:val="000000"/>
                <w:spacing w:val="15"/>
                <w:szCs w:val="21"/>
              </w:rPr>
            </w:pPr>
          </w:p>
        </w:tc>
        <w:tc>
          <w:tcPr>
            <w:tcW w:w="598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招标代理服务费按计价格参照计价格【2002】1980号文件计算，最终服务费用由中标人支付。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注：投标人响应报价要求的计30分。投标人必须响应此报价要求，否则认定为无效投标</w:t>
            </w:r>
          </w:p>
          <w:p>
            <w:pPr>
              <w:spacing w:line="500" w:lineRule="exact"/>
              <w:ind w:left="155" w:leftChars="74"/>
              <w:jc w:val="center"/>
              <w:rPr>
                <w:rFonts w:ascii="宋体" w:hAnsi="宋体" w:cs="宋体"/>
                <w:color w:val="000000"/>
                <w:spacing w:val="15"/>
                <w:szCs w:val="21"/>
              </w:rPr>
            </w:pPr>
          </w:p>
        </w:tc>
        <w:tc>
          <w:tcPr>
            <w:tcW w:w="2536" w:type="dxa"/>
            <w:tcBorders>
              <w:top w:val="single" w:color="auto" w:sz="2" w:space="0"/>
              <w:left w:val="single" w:color="auto" w:sz="4" w:space="0"/>
              <w:right w:val="single" w:color="auto" w:sz="4" w:space="0"/>
            </w:tcBorders>
            <w:noWrap w:val="0"/>
            <w:vAlign w:val="center"/>
          </w:tcPr>
          <w:p>
            <w:pPr>
              <w:spacing w:line="500" w:lineRule="exact"/>
              <w:ind w:left="155" w:leftChars="74" w:firstLine="360" w:firstLineChars="150"/>
              <w:jc w:val="center"/>
              <w:rPr>
                <w:rFonts w:ascii="宋体" w:hAnsi="宋体" w:cs="宋体"/>
                <w:color w:val="000000"/>
                <w:spacing w:val="15"/>
                <w:szCs w:val="21"/>
              </w:rPr>
            </w:pPr>
          </w:p>
        </w:tc>
        <w:tc>
          <w:tcPr>
            <w:tcW w:w="2292" w:type="dxa"/>
            <w:tcBorders>
              <w:top w:val="single" w:color="auto" w:sz="2" w:space="0"/>
              <w:left w:val="single" w:color="auto" w:sz="4" w:space="0"/>
              <w:right w:val="single" w:color="auto" w:sz="4" w:space="0"/>
            </w:tcBorders>
            <w:noWrap w:val="0"/>
            <w:vAlign w:val="center"/>
          </w:tcPr>
          <w:p>
            <w:pPr>
              <w:spacing w:line="500" w:lineRule="exact"/>
              <w:ind w:left="155" w:leftChars="74" w:firstLine="360" w:firstLineChars="150"/>
              <w:jc w:val="center"/>
              <w:rPr>
                <w:rFonts w:ascii="宋体" w:hAnsi="宋体" w:cs="宋体"/>
                <w:color w:val="000000"/>
                <w:spacing w:val="15"/>
                <w:szCs w:val="21"/>
              </w:rPr>
            </w:pPr>
          </w:p>
        </w:tc>
        <w:tc>
          <w:tcPr>
            <w:tcW w:w="2429" w:type="dxa"/>
            <w:tcBorders>
              <w:top w:val="single" w:color="auto" w:sz="2" w:space="0"/>
              <w:left w:val="single" w:color="auto" w:sz="4" w:space="0"/>
              <w:right w:val="single" w:color="auto" w:sz="12" w:space="0"/>
            </w:tcBorders>
            <w:noWrap w:val="0"/>
            <w:vAlign w:val="center"/>
          </w:tcPr>
          <w:p>
            <w:pPr>
              <w:spacing w:line="500" w:lineRule="exact"/>
              <w:ind w:left="155" w:leftChars="74" w:firstLine="360" w:firstLineChars="150"/>
              <w:jc w:val="center"/>
              <w:rPr>
                <w:rFonts w:ascii="宋体" w:hAnsi="宋体" w:cs="宋体"/>
                <w:color w:val="000000"/>
                <w:spacing w:val="15"/>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6" w:hRule="atLeast"/>
        </w:trPr>
        <w:tc>
          <w:tcPr>
            <w:tcW w:w="976" w:type="dxa"/>
            <w:tcBorders>
              <w:top w:val="single" w:color="auto" w:sz="4" w:space="0"/>
              <w:left w:val="single" w:color="auto" w:sz="12" w:space="0"/>
              <w:bottom w:val="single" w:color="auto" w:sz="4" w:space="0"/>
              <w:right w:val="single" w:color="auto" w:sz="4" w:space="0"/>
            </w:tcBorders>
            <w:noWrap w:val="0"/>
            <w:vAlign w:val="center"/>
          </w:tcPr>
          <w:p>
            <w:pPr>
              <w:spacing w:line="500" w:lineRule="exact"/>
              <w:ind w:left="155" w:leftChars="74" w:firstLine="360" w:firstLineChars="150"/>
              <w:jc w:val="center"/>
              <w:rPr>
                <w:rFonts w:ascii="宋体" w:hAnsi="宋体"/>
                <w:color w:val="000000"/>
                <w:spacing w:val="15"/>
                <w:szCs w:val="21"/>
              </w:rPr>
            </w:pPr>
          </w:p>
        </w:tc>
        <w:tc>
          <w:tcPr>
            <w:tcW w:w="5984" w:type="dxa"/>
            <w:tcBorders>
              <w:top w:val="single" w:color="auto" w:sz="4" w:space="0"/>
              <w:left w:val="single" w:color="auto" w:sz="4" w:space="0"/>
              <w:bottom w:val="single" w:color="auto" w:sz="2" w:space="0"/>
              <w:right w:val="single" w:color="auto" w:sz="4" w:space="0"/>
            </w:tcBorders>
            <w:noWrap w:val="0"/>
            <w:vAlign w:val="center"/>
          </w:tcPr>
          <w:p>
            <w:pPr>
              <w:spacing w:line="500" w:lineRule="exact"/>
              <w:ind w:left="155" w:leftChars="74"/>
              <w:jc w:val="center"/>
              <w:rPr>
                <w:rFonts w:ascii="宋体" w:hAnsi="宋体" w:cs="宋体"/>
                <w:color w:val="000000"/>
                <w:spacing w:val="15"/>
                <w:szCs w:val="21"/>
              </w:rPr>
            </w:pPr>
            <w:r>
              <w:rPr>
                <w:rFonts w:hint="eastAsia" w:ascii="宋体" w:hAnsi="宋体" w:cs="宋体"/>
                <w:color w:val="000000"/>
                <w:spacing w:val="15"/>
                <w:szCs w:val="21"/>
              </w:rPr>
              <w:t>得分</w:t>
            </w:r>
          </w:p>
        </w:tc>
        <w:tc>
          <w:tcPr>
            <w:tcW w:w="2536" w:type="dxa"/>
            <w:tcBorders>
              <w:top w:val="single" w:color="auto" w:sz="2" w:space="0"/>
              <w:left w:val="single" w:color="auto" w:sz="4" w:space="0"/>
              <w:bottom w:val="single" w:color="auto" w:sz="2" w:space="0"/>
              <w:right w:val="single" w:color="auto" w:sz="4" w:space="0"/>
            </w:tcBorders>
            <w:noWrap w:val="0"/>
            <w:vAlign w:val="center"/>
          </w:tcPr>
          <w:p>
            <w:pPr>
              <w:widowControl/>
              <w:jc w:val="center"/>
              <w:rPr>
                <w:rFonts w:ascii="宋体" w:hAnsi="宋体" w:cs="宋体"/>
                <w:color w:val="000000"/>
                <w:spacing w:val="15"/>
                <w:szCs w:val="21"/>
              </w:rPr>
            </w:pPr>
          </w:p>
        </w:tc>
        <w:tc>
          <w:tcPr>
            <w:tcW w:w="2292" w:type="dxa"/>
            <w:tcBorders>
              <w:top w:val="single" w:color="auto" w:sz="2" w:space="0"/>
              <w:left w:val="single" w:color="auto" w:sz="4" w:space="0"/>
              <w:bottom w:val="single" w:color="auto" w:sz="2" w:space="0"/>
              <w:right w:val="single" w:color="auto" w:sz="4" w:space="0"/>
            </w:tcBorders>
            <w:noWrap w:val="0"/>
            <w:vAlign w:val="center"/>
          </w:tcPr>
          <w:p>
            <w:pPr>
              <w:widowControl/>
              <w:jc w:val="center"/>
              <w:rPr>
                <w:rFonts w:ascii="宋体" w:hAnsi="宋体" w:cs="宋体"/>
                <w:color w:val="000000"/>
                <w:spacing w:val="15"/>
                <w:szCs w:val="21"/>
              </w:rPr>
            </w:pPr>
          </w:p>
        </w:tc>
        <w:tc>
          <w:tcPr>
            <w:tcW w:w="2429" w:type="dxa"/>
            <w:tcBorders>
              <w:top w:val="single" w:color="auto" w:sz="2" w:space="0"/>
              <w:left w:val="single" w:color="auto" w:sz="4" w:space="0"/>
              <w:bottom w:val="single" w:color="auto" w:sz="2" w:space="0"/>
              <w:right w:val="single" w:color="auto" w:sz="12" w:space="0"/>
            </w:tcBorders>
            <w:noWrap w:val="0"/>
            <w:vAlign w:val="center"/>
          </w:tcPr>
          <w:p>
            <w:pPr>
              <w:widowControl/>
              <w:jc w:val="center"/>
              <w:rPr>
                <w:rFonts w:ascii="宋体" w:hAnsi="宋体" w:cs="宋体"/>
                <w:color w:val="000000"/>
                <w:spacing w:val="15"/>
                <w:szCs w:val="21"/>
              </w:rPr>
            </w:pPr>
          </w:p>
        </w:tc>
      </w:tr>
    </w:tbl>
    <w:p>
      <w:pPr>
        <w:pStyle w:val="10"/>
        <w:jc w:val="left"/>
        <w:rPr>
          <w:rFonts w:hAnsi="宋体" w:eastAsia="宋体" w:cs="宋体"/>
          <w:bCs/>
          <w:sz w:val="21"/>
          <w:szCs w:val="21"/>
        </w:rPr>
      </w:pPr>
      <w:r>
        <w:rPr>
          <w:rFonts w:hint="eastAsia" w:hAnsi="宋体" w:eastAsia="宋体" w:cs="宋体"/>
          <w:color w:val="000000"/>
          <w:sz w:val="21"/>
          <w:szCs w:val="21"/>
        </w:rPr>
        <w:t>备注：投标人招标代理服务费收取，应在保证质量、进度的前提下，根据自身承受能力，按照不超过控制价。在该控制价内进行报价，超出的投标报价为无效报价，作废标处理。</w:t>
      </w:r>
    </w:p>
    <w:p>
      <w:pPr>
        <w:pStyle w:val="10"/>
        <w:jc w:val="left"/>
      </w:pPr>
      <w:r>
        <w:rPr>
          <w:rFonts w:hint="eastAsia" w:hAnsi="宋体" w:eastAsia="宋体"/>
          <w:b/>
          <w:sz w:val="28"/>
        </w:rPr>
        <w:t>全体评委签名：</w:t>
      </w:r>
    </w:p>
    <w:sectPr>
      <w:headerReference r:id="rId8" w:type="default"/>
      <w:footerReference r:id="rId9" w:type="default"/>
      <w:pgSz w:w="16838" w:h="11906" w:orient="landscape"/>
      <w:pgMar w:top="1576" w:right="1440" w:bottom="157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inherit">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JL6ScgBAACZ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SS+knIAQAAmQMAAA4AAAAAAAAAAQAgAAAAHgEAAGRycy9lMm9Eb2Mu&#10;eG1sUEsFBgAAAAAGAAYAWQEAAFgFAAAAAA==&#10;">
              <v:fill on="f" focussize="0,0"/>
              <v:stroke on="f"/>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fldChar w:fldCharType="begin"/>
                          </w:r>
                          <w:r>
                            <w:instrText xml:space="preserve"> PAGE  \* MERGEFORMAT </w:instrText>
                          </w:r>
                          <w:r>
                            <w:fldChar w:fldCharType="separate"/>
                          </w:r>
                          <w:r>
                            <w:t>22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WDnscBAACZ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FMfuuMWBX358v/z8ffn1jdRZ&#10;niFAg1n3AfPS+NaPuDSLH9CZWY8q2vxFPgTjKO75Kq4cExH5Ub2u6wpDAmPLBfHZw/MQIb2T3pJs&#10;tDTi9Iqo/PQB0pS6pORqzt9pY8oEjfvLgZjZw3LvU4/ZSuN+nAntfXdGPgMOvqUO95wS896hrnlH&#10;FiMuxn4xjiHqQ1+WKNeD8OaYsInSW64wwc6FcWKF3bxdeSUe30vWwx+1/Q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1fWDnscBAACZAwAADgAAAAAAAAABACAAAAAeAQAAZHJzL2Uyb0RvYy54&#10;bWxQSwUGAAAAAAYABgBZAQAAVwUAAAAA&#10;">
              <v:fill on="f" focussize="0,0"/>
              <v:stroke on="f"/>
              <v:imagedata o:title=""/>
              <o:lock v:ext="edit" aspectratio="f"/>
              <v:textbox inset="0mm,0mm,0mm,0mm" style="mso-fit-shape-to-text:t;">
                <w:txbxContent>
                  <w:p>
                    <w:pPr>
                      <w:pStyle w:val="11"/>
                    </w:pPr>
                    <w:r>
                      <w:fldChar w:fldCharType="begin"/>
                    </w:r>
                    <w:r>
                      <w:instrText xml:space="preserve"> PAGE  \* MERGEFORMAT </w:instrText>
                    </w:r>
                    <w:r>
                      <w:fldChar w:fldCharType="separate"/>
                    </w:r>
                    <w:r>
                      <w:t>22</w:t>
                    </w:r>
                    <w:r>
                      <w:fldChar w:fldCharType="end"/>
                    </w:r>
                  </w:p>
                </w:txbxContent>
              </v:textbox>
            </v:shape>
          </w:pict>
        </mc:Fallback>
      </mc:AlternateContent>
    </w:r>
  </w:p>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fldChar w:fldCharType="begin"/>
                          </w:r>
                          <w:r>
                            <w:instrText xml:space="preserve"> PAGE  \* MERGEFORMAT </w:instrText>
                          </w:r>
                          <w:r>
                            <w:fldChar w:fldCharType="separate"/>
                          </w:r>
                          <w:r>
                            <w:t>22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PRNfsgBAACZAwAADgAAAGRycy9lMm9Eb2MueG1srVPNjtMwEL4j8Q6W&#10;79TZHtgq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T0TX7IAQAAmQMAAA4AAAAAAAAAAQAgAAAAHgEAAGRycy9lMm9Eb2Mu&#10;eG1sUEsFBgAAAAAGAAYAWQEAAFgFAAAAAA==&#10;">
              <v:fill on="f" focussize="0,0"/>
              <v:stroke on="f"/>
              <v:imagedata o:title=""/>
              <o:lock v:ext="edit" aspectratio="f"/>
              <v:textbox inset="0mm,0mm,0mm,0mm" style="mso-fit-shape-to-text:t;">
                <w:txbxContent>
                  <w:p>
                    <w:pPr>
                      <w:pStyle w:val="11"/>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1"/>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11"/>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w:fldChar w:fldCharType="begin"/>
    </w:r>
    <w:r>
      <w:instrText xml:space="preserve"> PAGE   \* MERGEFORMAT </w:instrText>
    </w:r>
    <w:r>
      <w:fldChar w:fldCharType="separate"/>
    </w:r>
    <w:r>
      <w:rPr>
        <w:lang w:val="zh-CN"/>
      </w:rPr>
      <w:t>11</w:t>
    </w:r>
    <w:r>
      <w:rPr>
        <w:lang w:val="zh-CN"/>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0YjczZDRlODZhMjRlM2RmZmMxZjk4YmQwN2Y3OTIifQ=="/>
  </w:docVars>
  <w:rsids>
    <w:rsidRoot w:val="33C55A48"/>
    <w:rsid w:val="001C4081"/>
    <w:rsid w:val="00327626"/>
    <w:rsid w:val="003B49B7"/>
    <w:rsid w:val="004610CF"/>
    <w:rsid w:val="00483059"/>
    <w:rsid w:val="00495B26"/>
    <w:rsid w:val="006502EA"/>
    <w:rsid w:val="00684A75"/>
    <w:rsid w:val="00782E6B"/>
    <w:rsid w:val="00937B8E"/>
    <w:rsid w:val="009F5DB7"/>
    <w:rsid w:val="00A722CB"/>
    <w:rsid w:val="00A92159"/>
    <w:rsid w:val="00C310D4"/>
    <w:rsid w:val="00CC7C7D"/>
    <w:rsid w:val="00D45508"/>
    <w:rsid w:val="00D52A37"/>
    <w:rsid w:val="00DA4E8F"/>
    <w:rsid w:val="00E07B86"/>
    <w:rsid w:val="00E67917"/>
    <w:rsid w:val="00F76B5C"/>
    <w:rsid w:val="012773EB"/>
    <w:rsid w:val="021F39B1"/>
    <w:rsid w:val="0225355E"/>
    <w:rsid w:val="0299221C"/>
    <w:rsid w:val="034C04C5"/>
    <w:rsid w:val="04117AC1"/>
    <w:rsid w:val="04665798"/>
    <w:rsid w:val="06DF02F6"/>
    <w:rsid w:val="0A5260A7"/>
    <w:rsid w:val="0BCD100E"/>
    <w:rsid w:val="0EA0672E"/>
    <w:rsid w:val="0FA060BA"/>
    <w:rsid w:val="1087787E"/>
    <w:rsid w:val="130418F6"/>
    <w:rsid w:val="133B4EAC"/>
    <w:rsid w:val="156219BF"/>
    <w:rsid w:val="16A448E1"/>
    <w:rsid w:val="19931951"/>
    <w:rsid w:val="19AC19B1"/>
    <w:rsid w:val="1A5A7A3A"/>
    <w:rsid w:val="1ACF4E56"/>
    <w:rsid w:val="1BC63F67"/>
    <w:rsid w:val="1E8C0EE6"/>
    <w:rsid w:val="1EAB667E"/>
    <w:rsid w:val="20271888"/>
    <w:rsid w:val="20C27D8A"/>
    <w:rsid w:val="233C7482"/>
    <w:rsid w:val="261A2F23"/>
    <w:rsid w:val="26D62895"/>
    <w:rsid w:val="27B62F05"/>
    <w:rsid w:val="2A3A0183"/>
    <w:rsid w:val="2B710CB1"/>
    <w:rsid w:val="2BD67767"/>
    <w:rsid w:val="2D323289"/>
    <w:rsid w:val="32E019EA"/>
    <w:rsid w:val="33977850"/>
    <w:rsid w:val="33C55A48"/>
    <w:rsid w:val="33C949A1"/>
    <w:rsid w:val="344346C5"/>
    <w:rsid w:val="35D74ECE"/>
    <w:rsid w:val="38073FB1"/>
    <w:rsid w:val="381C2B04"/>
    <w:rsid w:val="39EE140E"/>
    <w:rsid w:val="3AE32870"/>
    <w:rsid w:val="3DF72F10"/>
    <w:rsid w:val="3F582677"/>
    <w:rsid w:val="3FB70443"/>
    <w:rsid w:val="44B26298"/>
    <w:rsid w:val="47205293"/>
    <w:rsid w:val="4A453D00"/>
    <w:rsid w:val="4D001B6A"/>
    <w:rsid w:val="4D641998"/>
    <w:rsid w:val="4E810E8C"/>
    <w:rsid w:val="52BC72AA"/>
    <w:rsid w:val="544B6DAD"/>
    <w:rsid w:val="55801A9A"/>
    <w:rsid w:val="561B2BF6"/>
    <w:rsid w:val="571E2D79"/>
    <w:rsid w:val="58C54B8A"/>
    <w:rsid w:val="593B4877"/>
    <w:rsid w:val="5DAC2063"/>
    <w:rsid w:val="5E724E0E"/>
    <w:rsid w:val="5F056A1E"/>
    <w:rsid w:val="5F911BB9"/>
    <w:rsid w:val="5FDA40E5"/>
    <w:rsid w:val="66DE65F0"/>
    <w:rsid w:val="6AB8783E"/>
    <w:rsid w:val="6CDD3DA5"/>
    <w:rsid w:val="6D4D759B"/>
    <w:rsid w:val="702B7E2C"/>
    <w:rsid w:val="725E4ABA"/>
    <w:rsid w:val="73977117"/>
    <w:rsid w:val="74B530B7"/>
    <w:rsid w:val="75B9304C"/>
    <w:rsid w:val="75C5557C"/>
    <w:rsid w:val="76911902"/>
    <w:rsid w:val="78AB4F2B"/>
    <w:rsid w:val="79525E8B"/>
    <w:rsid w:val="79F92780"/>
    <w:rsid w:val="7A38753D"/>
    <w:rsid w:val="7FB678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autoRedefine/>
    <w:qFormat/>
    <w:uiPriority w:val="99"/>
    <w:pPr>
      <w:keepNext/>
      <w:keepLines/>
      <w:adjustRightInd w:val="0"/>
      <w:spacing w:before="340" w:after="330" w:line="578" w:lineRule="atLeast"/>
      <w:outlineLvl w:val="0"/>
    </w:pPr>
    <w:rPr>
      <w:b/>
      <w:bCs/>
      <w:kern w:val="44"/>
      <w:sz w:val="44"/>
      <w:szCs w:val="44"/>
    </w:rPr>
  </w:style>
  <w:style w:type="paragraph" w:styleId="4">
    <w:name w:val="heading 2"/>
    <w:basedOn w:val="1"/>
    <w:next w:val="1"/>
    <w:autoRedefine/>
    <w:qFormat/>
    <w:uiPriority w:val="0"/>
    <w:pPr>
      <w:keepNext/>
      <w:keepLines/>
      <w:spacing w:before="260" w:beforeLines="0" w:beforeAutospacing="0" w:after="260" w:afterLines="0" w:afterAutospacing="0" w:line="413" w:lineRule="auto"/>
      <w:outlineLvl w:val="1"/>
    </w:pPr>
    <w:rPr>
      <w:rFonts w:ascii="Arial" w:hAnsi="Arial" w:eastAsia="宋体"/>
      <w:b/>
      <w:kern w:val="0"/>
      <w:sz w:val="32"/>
      <w:szCs w:val="20"/>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customStyle="1" w:styleId="2">
    <w:name w:val="样式 样式 左侧:  2 字符 + 左侧:  0.85 厘米 首行缩进:  2 字符1"/>
    <w:basedOn w:val="1"/>
    <w:autoRedefine/>
    <w:qFormat/>
    <w:uiPriority w:val="0"/>
    <w:pPr>
      <w:ind w:left="482" w:firstLine="200" w:firstLineChars="200"/>
    </w:pPr>
    <w:rPr>
      <w:rFonts w:cs="宋体"/>
      <w:szCs w:val="20"/>
    </w:rPr>
  </w:style>
  <w:style w:type="paragraph" w:styleId="5">
    <w:name w:val="Normal Indent"/>
    <w:basedOn w:val="1"/>
    <w:autoRedefine/>
    <w:qFormat/>
    <w:uiPriority w:val="0"/>
    <w:pPr>
      <w:ind w:firstLine="420"/>
      <w:jc w:val="both"/>
    </w:pPr>
  </w:style>
  <w:style w:type="paragraph" w:styleId="6">
    <w:name w:val="annotation text"/>
    <w:basedOn w:val="1"/>
    <w:autoRedefine/>
    <w:qFormat/>
    <w:uiPriority w:val="0"/>
    <w:pPr>
      <w:jc w:val="left"/>
    </w:pPr>
  </w:style>
  <w:style w:type="paragraph" w:styleId="7">
    <w:name w:val="Body Text"/>
    <w:basedOn w:val="1"/>
    <w:next w:val="1"/>
    <w:autoRedefine/>
    <w:qFormat/>
    <w:uiPriority w:val="0"/>
  </w:style>
  <w:style w:type="paragraph" w:styleId="8">
    <w:name w:val="Body Text Indent"/>
    <w:basedOn w:val="1"/>
    <w:next w:val="9"/>
    <w:autoRedefine/>
    <w:qFormat/>
    <w:uiPriority w:val="0"/>
    <w:pPr>
      <w:spacing w:line="360" w:lineRule="auto"/>
      <w:ind w:firstLine="560" w:firstLineChars="200"/>
    </w:pPr>
    <w:rPr>
      <w:rFonts w:ascii="宋体"/>
      <w:sz w:val="28"/>
    </w:rPr>
  </w:style>
  <w:style w:type="paragraph" w:styleId="9">
    <w:name w:val="envelope return"/>
    <w:basedOn w:val="1"/>
    <w:autoRedefine/>
    <w:qFormat/>
    <w:uiPriority w:val="0"/>
    <w:pPr>
      <w:snapToGrid w:val="0"/>
    </w:pPr>
    <w:rPr>
      <w:rFonts w:ascii="Arial" w:hAnsi="Arial"/>
    </w:rPr>
  </w:style>
  <w:style w:type="paragraph" w:styleId="10">
    <w:name w:val="Plain Text"/>
    <w:basedOn w:val="1"/>
    <w:autoRedefine/>
    <w:qFormat/>
    <w:uiPriority w:val="0"/>
    <w:rPr>
      <w:rFonts w:ascii="宋体" w:hAnsi="Courier New" w:eastAsia="仿宋_GB2312" w:cs="Times New Roman"/>
      <w:sz w:val="32"/>
      <w:szCs w:val="20"/>
    </w:rPr>
  </w:style>
  <w:style w:type="paragraph" w:styleId="11">
    <w:name w:val="footer"/>
    <w:basedOn w:val="1"/>
    <w:autoRedefine/>
    <w:unhideWhenUsed/>
    <w:qFormat/>
    <w:uiPriority w:val="99"/>
    <w:pPr>
      <w:tabs>
        <w:tab w:val="center" w:pos="4153"/>
        <w:tab w:val="right" w:pos="8306"/>
      </w:tabs>
      <w:snapToGrid w:val="0"/>
      <w:jc w:val="left"/>
    </w:pPr>
    <w:rPr>
      <w:sz w:val="18"/>
      <w:szCs w:val="18"/>
    </w:rPr>
  </w:style>
  <w:style w:type="paragraph" w:styleId="12">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Body Text First Indent"/>
    <w:basedOn w:val="7"/>
    <w:autoRedefine/>
    <w:qFormat/>
    <w:uiPriority w:val="0"/>
    <w:pPr>
      <w:spacing w:line="360" w:lineRule="auto"/>
      <w:ind w:firstLine="309" w:firstLineChars="100"/>
      <w:outlineLvl w:val="0"/>
    </w:pPr>
    <w:rPr>
      <w:bCs/>
      <w:color w:val="000000"/>
      <w:kern w:val="28"/>
      <w:szCs w:val="21"/>
    </w:rPr>
  </w:style>
  <w:style w:type="paragraph" w:styleId="14">
    <w:name w:val="Body Text First Indent 2"/>
    <w:basedOn w:val="8"/>
    <w:next w:val="5"/>
    <w:autoRedefine/>
    <w:unhideWhenUsed/>
    <w:qFormat/>
    <w:uiPriority w:val="99"/>
    <w:pPr>
      <w:autoSpaceDE w:val="0"/>
      <w:autoSpaceDN w:val="0"/>
      <w:adjustRightInd w:val="0"/>
      <w:jc w:val="left"/>
    </w:pPr>
    <w:rPr>
      <w:kern w:val="0"/>
    </w:r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8">
    <w:name w:val="List Paragraph"/>
    <w:basedOn w:val="1"/>
    <w:autoRedefine/>
    <w:qFormat/>
    <w:uiPriority w:val="0"/>
    <w:pPr>
      <w:ind w:firstLine="420" w:firstLineChars="200"/>
    </w:pPr>
    <w:rPr>
      <w:rFonts w:ascii="Calibri" w:hAnsi="Calibri"/>
    </w:rPr>
  </w:style>
  <w:style w:type="paragraph" w:customStyle="1" w:styleId="19">
    <w:name w:val="首行缩进"/>
    <w:basedOn w:val="1"/>
    <w:autoRedefine/>
    <w:qFormat/>
    <w:uiPriority w:val="0"/>
    <w:pPr>
      <w:ind w:firstLine="480" w:firstLineChars="200"/>
    </w:pPr>
    <w:rPr>
      <w:rFonts w:ascii="Times New Roman" w:hAnsi="Times New Roman"/>
      <w:kern w:val="0"/>
      <w:szCs w:val="20"/>
      <w:lang w:val="zh-CN"/>
    </w:rPr>
  </w:style>
  <w:style w:type="paragraph" w:customStyle="1" w:styleId="20">
    <w:name w:val="Revision"/>
    <w:autoRedefine/>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1">
    <w:name w:val="样式1"/>
    <w:basedOn w:val="3"/>
    <w:autoRedefine/>
    <w:qFormat/>
    <w:uiPriority w:val="0"/>
    <w:pPr>
      <w:spacing w:line="540" w:lineRule="exact"/>
      <w:jc w:val="center"/>
    </w:pPr>
    <w:rPr>
      <w:rFonts w:ascii="黑体" w:eastAsia="黑体"/>
      <w:b w:val="0"/>
      <w:sz w:val="36"/>
      <w:szCs w:val="36"/>
    </w:rPr>
  </w:style>
  <w:style w:type="paragraph" w:customStyle="1" w:styleId="22">
    <w:name w:val="BodyText1I2"/>
    <w:basedOn w:val="23"/>
    <w:autoRedefine/>
    <w:qFormat/>
    <w:uiPriority w:val="0"/>
    <w:pPr>
      <w:ind w:firstLine="420"/>
      <w:jc w:val="left"/>
    </w:pPr>
    <w:rPr>
      <w:rFonts w:ascii="Calibri" w:hAnsi="Calibri"/>
      <w:kern w:val="0"/>
    </w:rPr>
  </w:style>
  <w:style w:type="paragraph" w:customStyle="1" w:styleId="23">
    <w:name w:val="BodyTextIndent"/>
    <w:basedOn w:val="1"/>
    <w:autoRedefine/>
    <w:qFormat/>
    <w:uiPriority w:val="0"/>
    <w:pPr>
      <w:spacing w:after="120"/>
      <w:ind w:left="420" w:left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590</Words>
  <Characters>3364</Characters>
  <Lines>28</Lines>
  <Paragraphs>7</Paragraphs>
  <TotalTime>24</TotalTime>
  <ScaleCrop>false</ScaleCrop>
  <LinksUpToDate>false</LinksUpToDate>
  <CharactersWithSpaces>3947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2022-10-18T06:46:00Z</dcterms:created>
  <dc:creator>冲^o^</dc:creator>
  <cp:lastModifiedBy>龙佑方</cp:lastModifiedBy>
  <cp:lastPrinted>2024-05-07T01:24:28Z</cp:lastPrinted>
  <dcterms:modified xsi:type="dcterms:W3CDTF">2024-05-07T01:29:42Z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58B8A9AF63C64295A731ED5CEF8A3AB9_13</vt:lpwstr>
  </property>
</Properties>
</file>